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E070" w14:textId="77777777" w:rsidR="007F73BC" w:rsidRDefault="00000000">
      <w:pPr>
        <w:pStyle w:val="Style1"/>
        <w:widowControl/>
        <w:spacing w:line="240" w:lineRule="auto"/>
        <w:ind w:left="5245" w:firstLine="0"/>
        <w:rPr>
          <w:rStyle w:val="FontStyle11"/>
          <w:b w:val="0"/>
          <w:sz w:val="28"/>
          <w:szCs w:val="28"/>
        </w:rPr>
      </w:pPr>
      <w:r>
        <w:rPr>
          <w:rStyle w:val="FontStyle11"/>
          <w:b w:val="0"/>
          <w:sz w:val="28"/>
          <w:szCs w:val="28"/>
        </w:rPr>
        <w:t>УТВЕРЖДЕНО</w:t>
      </w:r>
    </w:p>
    <w:p w14:paraId="7063F304" w14:textId="77777777" w:rsidR="007F73BC" w:rsidRDefault="00000000">
      <w:pPr>
        <w:pStyle w:val="Style1"/>
        <w:widowControl/>
        <w:spacing w:line="240" w:lineRule="auto"/>
        <w:ind w:left="5245" w:firstLine="0"/>
        <w:rPr>
          <w:rStyle w:val="FontStyle11"/>
          <w:b w:val="0"/>
          <w:sz w:val="28"/>
          <w:szCs w:val="28"/>
        </w:rPr>
      </w:pPr>
      <w:r>
        <w:rPr>
          <w:rStyle w:val="FontStyle11"/>
          <w:b w:val="0"/>
          <w:sz w:val="28"/>
          <w:szCs w:val="28"/>
        </w:rPr>
        <w:t xml:space="preserve">приказом министерства культуры </w:t>
      </w:r>
    </w:p>
    <w:p w14:paraId="456EC17C" w14:textId="77777777" w:rsidR="007F73BC" w:rsidRDefault="00000000">
      <w:pPr>
        <w:pStyle w:val="Style1"/>
        <w:widowControl/>
        <w:spacing w:line="240" w:lineRule="auto"/>
        <w:ind w:left="5245" w:firstLine="0"/>
        <w:rPr>
          <w:rStyle w:val="FontStyle11"/>
          <w:b w:val="0"/>
          <w:sz w:val="28"/>
          <w:szCs w:val="28"/>
        </w:rPr>
      </w:pPr>
      <w:r>
        <w:rPr>
          <w:rStyle w:val="FontStyle11"/>
          <w:b w:val="0"/>
          <w:sz w:val="28"/>
          <w:szCs w:val="28"/>
        </w:rPr>
        <w:t>Новгородской области</w:t>
      </w:r>
    </w:p>
    <w:p w14:paraId="45019494" w14:textId="77777777" w:rsidR="007F73BC" w:rsidRDefault="00000000">
      <w:pPr>
        <w:pStyle w:val="Style1"/>
        <w:widowControl/>
        <w:spacing w:line="240" w:lineRule="auto"/>
        <w:ind w:left="5245" w:firstLine="0"/>
        <w:rPr>
          <w:bCs/>
          <w:sz w:val="28"/>
          <w:szCs w:val="28"/>
        </w:rPr>
      </w:pPr>
      <w:r>
        <w:rPr>
          <w:rStyle w:val="FontStyle11"/>
          <w:b w:val="0"/>
          <w:sz w:val="28"/>
          <w:szCs w:val="28"/>
        </w:rPr>
        <w:t xml:space="preserve">от _______________ №______ </w:t>
      </w:r>
    </w:p>
    <w:p w14:paraId="68ADC622" w14:textId="77777777" w:rsidR="007F73BC" w:rsidRDefault="007F73BC">
      <w:pPr>
        <w:spacing w:after="0" w:line="240" w:lineRule="exact"/>
        <w:jc w:val="right"/>
        <w:rPr>
          <w:rFonts w:ascii="Times New Roman" w:hAnsi="Times New Roman" w:cs="Times New Roman"/>
          <w:bCs/>
          <w:sz w:val="28"/>
          <w:szCs w:val="28"/>
        </w:rPr>
      </w:pPr>
    </w:p>
    <w:p w14:paraId="6D96F46B" w14:textId="77777777" w:rsidR="007F73BC" w:rsidRDefault="00000000">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532BA68E" w14:textId="77777777" w:rsidR="007F73BC" w:rsidRDefault="00000000">
      <w:pPr>
        <w:spacing w:after="0" w:line="240" w:lineRule="exact"/>
        <w:jc w:val="center"/>
        <w:rPr>
          <w:rFonts w:ascii="Times New Roman" w:hAnsi="Times New Roman" w:cs="Times New Roman"/>
          <w:b/>
          <w:iCs/>
          <w:sz w:val="28"/>
          <w:szCs w:val="28"/>
        </w:rPr>
      </w:pPr>
      <w:r>
        <w:rPr>
          <w:rFonts w:ascii="Times New Roman" w:hAnsi="Times New Roman" w:cs="Times New Roman"/>
          <w:b/>
          <w:iCs/>
          <w:sz w:val="28"/>
          <w:szCs w:val="28"/>
        </w:rPr>
        <w:t xml:space="preserve">о проведении </w:t>
      </w:r>
      <w:r>
        <w:rPr>
          <w:rFonts w:ascii="Times New Roman" w:hAnsi="Times New Roman" w:cs="Times New Roman"/>
          <w:b/>
          <w:iCs/>
          <w:sz w:val="28"/>
          <w:szCs w:val="28"/>
          <w:lang w:val="en-US"/>
        </w:rPr>
        <w:t>XVII</w:t>
      </w:r>
      <w:r>
        <w:rPr>
          <w:rFonts w:ascii="Times New Roman" w:hAnsi="Times New Roman" w:cs="Times New Roman"/>
          <w:b/>
          <w:iCs/>
          <w:sz w:val="28"/>
          <w:szCs w:val="28"/>
        </w:rPr>
        <w:t xml:space="preserve"> областного конкурса</w:t>
      </w:r>
    </w:p>
    <w:p w14:paraId="4CA16ED3" w14:textId="77777777" w:rsidR="007F73BC" w:rsidRDefault="00000000">
      <w:pPr>
        <w:spacing w:after="0" w:line="240" w:lineRule="exact"/>
        <w:jc w:val="center"/>
        <w:rPr>
          <w:rFonts w:ascii="Times New Roman" w:hAnsi="Times New Roman" w:cs="Times New Roman"/>
          <w:b/>
          <w:iCs/>
          <w:sz w:val="28"/>
          <w:szCs w:val="28"/>
        </w:rPr>
      </w:pPr>
      <w:r>
        <w:rPr>
          <w:rFonts w:ascii="Times New Roman" w:hAnsi="Times New Roman" w:cs="Times New Roman"/>
          <w:b/>
          <w:iCs/>
          <w:sz w:val="28"/>
          <w:szCs w:val="28"/>
        </w:rPr>
        <w:t>инновационных творческих проектов «Новгородика»</w:t>
      </w:r>
    </w:p>
    <w:p w14:paraId="68257B4D" w14:textId="77777777" w:rsidR="007F73BC" w:rsidRDefault="007F73BC">
      <w:pPr>
        <w:spacing w:before="120" w:after="0" w:line="240" w:lineRule="exact"/>
        <w:jc w:val="center"/>
        <w:rPr>
          <w:rFonts w:ascii="Times New Roman" w:hAnsi="Times New Roman" w:cs="Times New Roman"/>
          <w:b/>
          <w:bCs/>
          <w:sz w:val="28"/>
          <w:szCs w:val="28"/>
        </w:rPr>
      </w:pPr>
    </w:p>
    <w:p w14:paraId="00F83356" w14:textId="77777777" w:rsidR="007F73BC" w:rsidRDefault="00000000">
      <w:pPr>
        <w:pStyle w:val="afb"/>
        <w:spacing w:before="0" w:after="0"/>
        <w:ind w:left="0" w:firstLine="0"/>
        <w:jc w:val="center"/>
        <w:rPr>
          <w:iCs/>
          <w:sz w:val="28"/>
          <w:szCs w:val="28"/>
        </w:rPr>
      </w:pPr>
      <w:r>
        <w:rPr>
          <w:b/>
          <w:iCs/>
          <w:sz w:val="28"/>
          <w:szCs w:val="28"/>
        </w:rPr>
        <w:t>1. Общие положения</w:t>
      </w:r>
    </w:p>
    <w:p w14:paraId="4CD60F1B" w14:textId="588CB4DF" w:rsidR="007F73BC" w:rsidRDefault="00000000">
      <w:pPr>
        <w:pStyle w:val="afb"/>
        <w:spacing w:before="0" w:after="0" w:line="240" w:lineRule="auto"/>
        <w:ind w:left="0"/>
        <w:rPr>
          <w:iCs/>
          <w:sz w:val="28"/>
          <w:szCs w:val="28"/>
        </w:rPr>
      </w:pPr>
      <w:r>
        <w:rPr>
          <w:iCs/>
          <w:sz w:val="28"/>
          <w:szCs w:val="28"/>
        </w:rPr>
        <w:t xml:space="preserve">1.1. Настоящее Положение определяет порядок и условия проведения </w:t>
      </w:r>
      <w:r>
        <w:rPr>
          <w:iCs/>
          <w:sz w:val="28"/>
          <w:szCs w:val="28"/>
          <w:lang w:val="en-US"/>
        </w:rPr>
        <w:t>XV</w:t>
      </w:r>
      <w:bookmarkStart w:id="0" w:name="_Hlk156395110"/>
      <w:r>
        <w:rPr>
          <w:iCs/>
          <w:sz w:val="28"/>
          <w:szCs w:val="28"/>
          <w:lang w:val="en-US"/>
        </w:rPr>
        <w:t>I</w:t>
      </w:r>
      <w:bookmarkEnd w:id="0"/>
      <w:r>
        <w:rPr>
          <w:iCs/>
          <w:sz w:val="28"/>
          <w:szCs w:val="28"/>
          <w:lang w:val="en-US"/>
        </w:rPr>
        <w:t>I</w:t>
      </w:r>
      <w:r>
        <w:rPr>
          <w:iCs/>
          <w:sz w:val="28"/>
          <w:szCs w:val="28"/>
        </w:rPr>
        <w:t xml:space="preserve"> областного конкурса инновационных творческих проектов «Новгородика» (далее Конкурс).</w:t>
      </w:r>
      <w:r w:rsidR="008D7F1D" w:rsidRPr="008D7F1D">
        <w:rPr>
          <w:rFonts w:ascii="Segoe UI" w:hAnsi="Segoe UI" w:cs="Segoe UI"/>
          <w:bCs w:val="0"/>
          <w:color w:val="000000"/>
          <w:sz w:val="21"/>
          <w:szCs w:val="21"/>
          <w:shd w:val="clear" w:color="auto" w:fill="FCF2D3"/>
        </w:rPr>
        <w:t xml:space="preserve"> </w:t>
      </w:r>
    </w:p>
    <w:p w14:paraId="4B0E66BC" w14:textId="270A786B" w:rsidR="007F73BC" w:rsidRDefault="00000000">
      <w:pPr>
        <w:pStyle w:val="afb"/>
        <w:spacing w:before="0" w:after="0" w:line="240" w:lineRule="auto"/>
        <w:ind w:left="0"/>
        <w:rPr>
          <w:sz w:val="28"/>
          <w:szCs w:val="28"/>
        </w:rPr>
      </w:pPr>
      <w:r w:rsidRPr="001C1C8D">
        <w:rPr>
          <w:bCs w:val="0"/>
          <w:sz w:val="28"/>
          <w:szCs w:val="28"/>
        </w:rPr>
        <w:t xml:space="preserve">Конкурс проводится в рамках реализации </w:t>
      </w:r>
      <w:r w:rsidR="001C1C8D" w:rsidRPr="001C1C8D">
        <w:rPr>
          <w:sz w:val="28"/>
          <w:szCs w:val="28"/>
        </w:rPr>
        <w:t>государственной программ</w:t>
      </w:r>
      <w:r w:rsidR="001C1C8D">
        <w:rPr>
          <w:sz w:val="28"/>
          <w:szCs w:val="28"/>
        </w:rPr>
        <w:t>ы</w:t>
      </w:r>
      <w:r w:rsidR="001C1C8D" w:rsidRPr="001C1C8D">
        <w:rPr>
          <w:sz w:val="28"/>
          <w:szCs w:val="28"/>
        </w:rPr>
        <w:t xml:space="preserve"> Новгородской области «Развитие культуры и архивного дела Новгородской области», утвержденной постановлением Правительства Новгородской области от 29 декабря 2023 года № 629</w:t>
      </w:r>
      <w:r w:rsidR="001C1C8D">
        <w:rPr>
          <w:sz w:val="28"/>
          <w:szCs w:val="28"/>
        </w:rPr>
        <w:t>,</w:t>
      </w:r>
      <w:r>
        <w:rPr>
          <w:sz w:val="28"/>
          <w:szCs w:val="28"/>
        </w:rPr>
        <w:t xml:space="preserve"> в целях популяризации историко-культурного наследия Новгородской области, создания образа «Регион русской культуры», обладающего высоким потенциалом развития искусства, художественного творчества, творческих (креативных) индустрий.</w:t>
      </w:r>
    </w:p>
    <w:p w14:paraId="02881D22" w14:textId="77777777" w:rsidR="007F73BC" w:rsidRDefault="0000000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Конкурс направлен на интеграцию работы муниципальных образований, областных учреждений культуры и искусства, общественных объединений и творческих союзов, иных организаций, индивидуальных предпринимателей, осуществляющих свою деятельность в сфере культуры, искусства и творческих индустрий, сохранения, возрождения и популяризации культурного наследия Новгородской области.</w:t>
      </w:r>
    </w:p>
    <w:p w14:paraId="3AD244DE" w14:textId="77777777" w:rsidR="007F73BC" w:rsidRDefault="0000000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1.2. Учредитель Конкурса: министерство культуры Новгородской области (далее министерство).</w:t>
      </w:r>
    </w:p>
    <w:p w14:paraId="2FA8D63D" w14:textId="77777777" w:rsidR="007F73BC" w:rsidRDefault="0000000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1.3. Организаторы Конкурса: министерство, областное автономное учреждение культуры и искусства «Новгородское областное театрально-концертное агентство» (далее ОАУКИ «НОТКА»).</w:t>
      </w:r>
    </w:p>
    <w:p w14:paraId="7B2FA79E" w14:textId="77777777" w:rsidR="007F73BC" w:rsidRDefault="0000000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1.4. В Конкурсе могут принимать участие:</w:t>
      </w:r>
    </w:p>
    <w:p w14:paraId="6E3E40D9" w14:textId="77777777" w:rsidR="007F73BC" w:rsidRDefault="00000000">
      <w:pPr>
        <w:pStyle w:val="Style4"/>
        <w:widowControl/>
        <w:spacing w:line="240" w:lineRule="auto"/>
        <w:ind w:firstLine="709"/>
        <w:rPr>
          <w:rStyle w:val="FontStyle16"/>
          <w:sz w:val="28"/>
          <w:szCs w:val="28"/>
        </w:rPr>
      </w:pPr>
      <w:r>
        <w:rPr>
          <w:rStyle w:val="FontStyle16"/>
          <w:sz w:val="28"/>
          <w:szCs w:val="28"/>
        </w:rPr>
        <w:t>государственные областные и муниципальные учреждения культуры и искусства, образовательные организации, осуществляющие деятельность в сфере культуры, расположенные на территории Новгородской области;</w:t>
      </w:r>
    </w:p>
    <w:p w14:paraId="654AA6C3" w14:textId="77777777" w:rsidR="007F73BC" w:rsidRDefault="00000000">
      <w:pPr>
        <w:pStyle w:val="Style4"/>
        <w:widowControl/>
        <w:spacing w:line="240" w:lineRule="auto"/>
        <w:ind w:firstLine="709"/>
        <w:rPr>
          <w:rStyle w:val="FontStyle16"/>
          <w:sz w:val="28"/>
          <w:szCs w:val="28"/>
        </w:rPr>
      </w:pPr>
      <w:r>
        <w:rPr>
          <w:iCs/>
          <w:sz w:val="28"/>
          <w:szCs w:val="28"/>
        </w:rPr>
        <w:t xml:space="preserve">иные организации, </w:t>
      </w:r>
      <w:r>
        <w:rPr>
          <w:rStyle w:val="FontStyle16"/>
          <w:sz w:val="28"/>
          <w:szCs w:val="28"/>
        </w:rPr>
        <w:t>общественные объединения, творческие союзы,</w:t>
      </w:r>
      <w:r>
        <w:rPr>
          <w:iCs/>
          <w:sz w:val="28"/>
          <w:szCs w:val="28"/>
        </w:rPr>
        <w:t xml:space="preserve"> индивидуальные предприниматели, самозанятые граждане, </w:t>
      </w:r>
      <w:r>
        <w:rPr>
          <w:rStyle w:val="FontStyle16"/>
          <w:sz w:val="28"/>
          <w:szCs w:val="28"/>
        </w:rPr>
        <w:t xml:space="preserve">зарегистрированные и </w:t>
      </w:r>
      <w:r>
        <w:rPr>
          <w:iCs/>
          <w:sz w:val="28"/>
          <w:szCs w:val="28"/>
        </w:rPr>
        <w:t>осуществляющие свою деятельность в сфере культуры, искусства и творческих (креативных) индустрий</w:t>
      </w:r>
      <w:r>
        <w:rPr>
          <w:rStyle w:val="FontStyle16"/>
          <w:sz w:val="28"/>
          <w:szCs w:val="28"/>
        </w:rPr>
        <w:t xml:space="preserve"> на территории Новгородской области </w:t>
      </w:r>
      <w:r>
        <w:rPr>
          <w:iCs/>
          <w:sz w:val="28"/>
          <w:szCs w:val="28"/>
        </w:rPr>
        <w:t>(далее участники)</w:t>
      </w:r>
      <w:r>
        <w:rPr>
          <w:rStyle w:val="FontStyle16"/>
          <w:sz w:val="28"/>
          <w:szCs w:val="28"/>
        </w:rPr>
        <w:t>.</w:t>
      </w:r>
    </w:p>
    <w:p w14:paraId="7BEC7043" w14:textId="77777777" w:rsidR="007F73BC" w:rsidRDefault="00000000">
      <w:pPr>
        <w:pStyle w:val="Style4"/>
        <w:spacing w:line="240" w:lineRule="auto"/>
        <w:ind w:firstLine="709"/>
        <w:rPr>
          <w:rStyle w:val="FontStyle16"/>
          <w:sz w:val="28"/>
          <w:szCs w:val="28"/>
        </w:rPr>
      </w:pPr>
      <w:r>
        <w:rPr>
          <w:rStyle w:val="FontStyle16"/>
          <w:sz w:val="28"/>
          <w:szCs w:val="28"/>
        </w:rPr>
        <w:t>1.5. К участию в Конкурсе не допускаются:</w:t>
      </w:r>
    </w:p>
    <w:p w14:paraId="389BA9FC" w14:textId="77777777" w:rsidR="007F73BC" w:rsidRDefault="00000000">
      <w:pPr>
        <w:pStyle w:val="Style4"/>
        <w:spacing w:line="240" w:lineRule="auto"/>
        <w:ind w:firstLine="709"/>
        <w:rPr>
          <w:rStyle w:val="FontStyle16"/>
          <w:sz w:val="28"/>
          <w:szCs w:val="28"/>
        </w:rPr>
      </w:pPr>
      <w:r>
        <w:rPr>
          <w:rStyle w:val="FontStyle16"/>
          <w:sz w:val="28"/>
          <w:szCs w:val="28"/>
        </w:rPr>
        <w:t>иностранные юридические лица;</w:t>
      </w:r>
    </w:p>
    <w:p w14:paraId="46D4F4E6" w14:textId="77777777" w:rsidR="007F73BC" w:rsidRDefault="00000000">
      <w:pPr>
        <w:pStyle w:val="Style4"/>
        <w:spacing w:line="240" w:lineRule="auto"/>
        <w:ind w:firstLine="709"/>
        <w:rPr>
          <w:rStyle w:val="FontStyle16"/>
          <w:sz w:val="28"/>
          <w:szCs w:val="28"/>
        </w:rPr>
      </w:pPr>
      <w:r>
        <w:rPr>
          <w:rStyle w:val="FontStyle16"/>
          <w:sz w:val="28"/>
          <w:szCs w:val="28"/>
        </w:rPr>
        <w:t>организации, индивидуальные предприниматели, самозанятые граждане, зарегистрированные позднее, чем за один год до дня начала приема заявок на участие в Конкурсе;</w:t>
      </w:r>
    </w:p>
    <w:p w14:paraId="72C3F8EA" w14:textId="77777777" w:rsidR="007F73BC" w:rsidRDefault="00000000">
      <w:pPr>
        <w:pStyle w:val="Style4"/>
        <w:spacing w:line="240" w:lineRule="auto"/>
        <w:ind w:firstLine="709"/>
        <w:rPr>
          <w:rStyle w:val="FontStyle16"/>
          <w:sz w:val="28"/>
          <w:szCs w:val="28"/>
        </w:rPr>
      </w:pPr>
      <w:r>
        <w:rPr>
          <w:rStyle w:val="FontStyle16"/>
          <w:sz w:val="28"/>
          <w:szCs w:val="28"/>
        </w:rPr>
        <w:t xml:space="preserve">организации, индивидуальные предприниматели и самозанятые </w:t>
      </w:r>
      <w:r>
        <w:rPr>
          <w:rStyle w:val="FontStyle16"/>
          <w:sz w:val="28"/>
          <w:szCs w:val="28"/>
        </w:rPr>
        <w:lastRenderedPageBreak/>
        <w:t>граждане, имеющие непогашенную задолженность по налогам, сборам, страховым взносам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3310F48" w14:textId="77777777" w:rsidR="007F73BC" w:rsidRDefault="00000000">
      <w:pPr>
        <w:spacing w:after="0" w:line="240" w:lineRule="auto"/>
        <w:ind w:firstLine="709"/>
        <w:jc w:val="both"/>
        <w:rPr>
          <w:rStyle w:val="FontStyle16"/>
          <w:sz w:val="28"/>
          <w:szCs w:val="28"/>
        </w:rPr>
      </w:pPr>
      <w:r>
        <w:rPr>
          <w:rFonts w:ascii="Times New Roman" w:hAnsi="Times New Roman" w:cs="Times New Roman"/>
          <w:iCs/>
          <w:sz w:val="28"/>
          <w:szCs w:val="28"/>
        </w:rPr>
        <w:t xml:space="preserve">1.6. </w:t>
      </w:r>
      <w:r>
        <w:rPr>
          <w:rStyle w:val="FontStyle16"/>
          <w:sz w:val="28"/>
          <w:szCs w:val="28"/>
        </w:rPr>
        <w:t>Проекты, представляемые на конкурс, должны соответствовать одному из тематических направлений:</w:t>
      </w:r>
    </w:p>
    <w:p w14:paraId="6C243B1C" w14:textId="77777777" w:rsidR="007F73BC" w:rsidRDefault="00000000">
      <w:pPr>
        <w:pStyle w:val="Style4"/>
        <w:widowControl/>
        <w:tabs>
          <w:tab w:val="left" w:pos="709"/>
        </w:tabs>
        <w:spacing w:line="240" w:lineRule="auto"/>
        <w:ind w:firstLine="709"/>
        <w:rPr>
          <w:rStyle w:val="FontStyle16"/>
          <w:bCs/>
          <w:sz w:val="28"/>
          <w:szCs w:val="28"/>
        </w:rPr>
      </w:pPr>
      <w:r>
        <w:rPr>
          <w:rStyle w:val="FontStyle16"/>
          <w:b/>
          <w:sz w:val="28"/>
          <w:szCs w:val="28"/>
        </w:rPr>
        <w:t>«Культура и социум»</w:t>
      </w:r>
      <w:r>
        <w:rPr>
          <w:rStyle w:val="FontStyle16"/>
          <w:bCs/>
          <w:sz w:val="28"/>
          <w:szCs w:val="28"/>
        </w:rPr>
        <w:t xml:space="preserve"> </w:t>
      </w:r>
    </w:p>
    <w:p w14:paraId="44FC87F9" w14:textId="77777777"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 xml:space="preserve">создание равных возможностей для различных аудиторий средствами культуры, вовлечение людей с ограниченными возможностями здоровья и инвалидностью, граждан старшего поколения в культурную жизнь и занятия творческой деятельностью; </w:t>
      </w:r>
    </w:p>
    <w:p w14:paraId="26F93D64" w14:textId="77777777" w:rsidR="007F73BC" w:rsidRDefault="00000000">
      <w:pPr>
        <w:spacing w:after="0" w:line="240" w:lineRule="auto"/>
        <w:ind w:firstLine="709"/>
        <w:jc w:val="both"/>
        <w:rPr>
          <w:rStyle w:val="FontStyle16"/>
          <w:sz w:val="28"/>
          <w:szCs w:val="28"/>
        </w:rPr>
      </w:pPr>
      <w:r>
        <w:rPr>
          <w:rStyle w:val="FontStyle16"/>
          <w:sz w:val="28"/>
          <w:szCs w:val="28"/>
        </w:rPr>
        <w:t>развитие и популяризацию волонтерского движения в сфере культуры.</w:t>
      </w:r>
    </w:p>
    <w:p w14:paraId="42B4E850" w14:textId="77777777" w:rsidR="007F73BC" w:rsidRDefault="00000000">
      <w:pPr>
        <w:pStyle w:val="Style4"/>
        <w:widowControl/>
        <w:tabs>
          <w:tab w:val="left" w:pos="709"/>
        </w:tabs>
        <w:spacing w:line="240" w:lineRule="auto"/>
        <w:ind w:firstLine="709"/>
        <w:rPr>
          <w:rStyle w:val="FontStyle16"/>
          <w:b/>
          <w:sz w:val="28"/>
          <w:szCs w:val="28"/>
        </w:rPr>
      </w:pPr>
      <w:r>
        <w:rPr>
          <w:rStyle w:val="FontStyle16"/>
          <w:b/>
          <w:sz w:val="28"/>
          <w:szCs w:val="28"/>
        </w:rPr>
        <w:t xml:space="preserve">«Истоки и современность» </w:t>
      </w:r>
    </w:p>
    <w:p w14:paraId="31412DBD" w14:textId="231A3FA4"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сохранение и популяризаци</w:t>
      </w:r>
      <w:r w:rsidR="00BD4ED6">
        <w:rPr>
          <w:rStyle w:val="FontStyle16"/>
          <w:sz w:val="28"/>
          <w:szCs w:val="28"/>
        </w:rPr>
        <w:t>я</w:t>
      </w:r>
      <w:r>
        <w:rPr>
          <w:rStyle w:val="FontStyle16"/>
          <w:sz w:val="28"/>
          <w:szCs w:val="28"/>
        </w:rPr>
        <w:t xml:space="preserve"> традиционной народной культуры, культурного наследия </w:t>
      </w:r>
      <w:r w:rsidR="00BD4ED6">
        <w:rPr>
          <w:rStyle w:val="FontStyle16"/>
          <w:sz w:val="28"/>
          <w:szCs w:val="28"/>
        </w:rPr>
        <w:t>Н</w:t>
      </w:r>
      <w:r>
        <w:rPr>
          <w:rStyle w:val="FontStyle16"/>
          <w:sz w:val="28"/>
          <w:szCs w:val="28"/>
        </w:rPr>
        <w:t>овгородской земли, русского языка,</w:t>
      </w:r>
    </w:p>
    <w:p w14:paraId="2C847BFC" w14:textId="0FB14202"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 xml:space="preserve">продвижение краеведческих знаний и краеведческой деятельности, популяризация творчества выдающихся личностей, связанных с </w:t>
      </w:r>
      <w:r w:rsidR="00BD4ED6">
        <w:rPr>
          <w:rStyle w:val="FontStyle16"/>
          <w:sz w:val="28"/>
          <w:szCs w:val="28"/>
        </w:rPr>
        <w:t>Н</w:t>
      </w:r>
      <w:r>
        <w:rPr>
          <w:rStyle w:val="FontStyle16"/>
          <w:sz w:val="28"/>
          <w:szCs w:val="28"/>
        </w:rPr>
        <w:t>овгородской землей;</w:t>
      </w:r>
    </w:p>
    <w:p w14:paraId="71954198" w14:textId="77777777"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знакомство с культурой и традициями новых субъектов Российской Федерации;</w:t>
      </w:r>
    </w:p>
    <w:p w14:paraId="06025643" w14:textId="77777777"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развитие ремесленных, сувенирных и иных производств, в основе которых традиционные для региона культурные ценности и продукты.</w:t>
      </w:r>
    </w:p>
    <w:p w14:paraId="22B40D80" w14:textId="77777777" w:rsidR="007F73BC" w:rsidRDefault="00000000">
      <w:pPr>
        <w:pStyle w:val="Style4"/>
        <w:widowControl/>
        <w:spacing w:line="240" w:lineRule="auto"/>
        <w:ind w:firstLine="709"/>
        <w:rPr>
          <w:rStyle w:val="FontStyle16"/>
          <w:b/>
          <w:sz w:val="28"/>
          <w:szCs w:val="28"/>
        </w:rPr>
      </w:pPr>
      <w:r>
        <w:rPr>
          <w:rStyle w:val="FontStyle16"/>
          <w:b/>
          <w:sz w:val="28"/>
          <w:szCs w:val="28"/>
        </w:rPr>
        <w:t xml:space="preserve">«Вызов времени» </w:t>
      </w:r>
    </w:p>
    <w:p w14:paraId="7076B413" w14:textId="77777777" w:rsidR="007F73BC" w:rsidRDefault="00000000">
      <w:pPr>
        <w:pStyle w:val="Style4"/>
        <w:widowControl/>
        <w:spacing w:line="240" w:lineRule="auto"/>
        <w:ind w:firstLine="709"/>
        <w:rPr>
          <w:rStyle w:val="FontStyle16"/>
          <w:sz w:val="28"/>
          <w:szCs w:val="28"/>
        </w:rPr>
      </w:pPr>
      <w:r>
        <w:rPr>
          <w:rStyle w:val="FontStyle16"/>
          <w:sz w:val="28"/>
          <w:szCs w:val="28"/>
        </w:rPr>
        <w:t xml:space="preserve">создание новых сервисов, в том числе цифровых, в сфере культуры; </w:t>
      </w:r>
    </w:p>
    <w:p w14:paraId="14E72F2C" w14:textId="77777777" w:rsidR="007F73BC" w:rsidRDefault="00000000">
      <w:pPr>
        <w:pStyle w:val="Style4"/>
        <w:widowControl/>
        <w:spacing w:line="240" w:lineRule="auto"/>
        <w:ind w:firstLine="709"/>
        <w:rPr>
          <w:rStyle w:val="FontStyle16"/>
          <w:sz w:val="28"/>
          <w:szCs w:val="28"/>
        </w:rPr>
      </w:pPr>
      <w:r>
        <w:rPr>
          <w:rStyle w:val="FontStyle16"/>
          <w:sz w:val="28"/>
          <w:szCs w:val="28"/>
        </w:rPr>
        <w:t>внедрение новых современных форм мероприятий в сфере культуры, создание уникальных (новых) культурных продуктов;</w:t>
      </w:r>
    </w:p>
    <w:p w14:paraId="04095E9D" w14:textId="77777777" w:rsidR="007F73BC" w:rsidRDefault="00000000">
      <w:pPr>
        <w:pStyle w:val="Style4"/>
        <w:widowControl/>
        <w:spacing w:line="240" w:lineRule="auto"/>
        <w:ind w:firstLine="709"/>
        <w:rPr>
          <w:rStyle w:val="FontStyle16"/>
          <w:sz w:val="28"/>
          <w:szCs w:val="28"/>
        </w:rPr>
      </w:pPr>
      <w:r>
        <w:rPr>
          <w:rStyle w:val="FontStyle16"/>
          <w:sz w:val="28"/>
          <w:szCs w:val="28"/>
        </w:rPr>
        <w:t>развитие современного искусства и творческих (креативных) индустрий (дизайна, моды, музыки и саунд-дизайна, фотографии, архитектуры, новых медиа, кино, театра и др.).</w:t>
      </w:r>
    </w:p>
    <w:p w14:paraId="767F6647" w14:textId="77777777" w:rsidR="007F73BC" w:rsidRDefault="00000000">
      <w:pPr>
        <w:spacing w:after="0" w:line="240" w:lineRule="auto"/>
        <w:ind w:firstLine="709"/>
        <w:jc w:val="both"/>
        <w:rPr>
          <w:rStyle w:val="FontStyle16"/>
          <w:bCs/>
          <w:sz w:val="28"/>
          <w:szCs w:val="28"/>
        </w:rPr>
      </w:pPr>
      <w:r>
        <w:rPr>
          <w:rStyle w:val="FontStyle16"/>
          <w:b/>
          <w:sz w:val="28"/>
          <w:szCs w:val="28"/>
        </w:rPr>
        <w:t>«Новые горизонты»</w:t>
      </w:r>
      <w:r>
        <w:rPr>
          <w:rStyle w:val="FontStyle16"/>
          <w:bCs/>
          <w:sz w:val="28"/>
          <w:szCs w:val="28"/>
        </w:rPr>
        <w:t xml:space="preserve"> </w:t>
      </w:r>
    </w:p>
    <w:p w14:paraId="1083A94F" w14:textId="77777777" w:rsidR="007F73BC" w:rsidRDefault="00000000">
      <w:pPr>
        <w:spacing w:after="0" w:line="240" w:lineRule="auto"/>
        <w:ind w:firstLine="709"/>
        <w:jc w:val="both"/>
        <w:rPr>
          <w:rStyle w:val="FontStyle16"/>
          <w:sz w:val="28"/>
          <w:szCs w:val="28"/>
        </w:rPr>
      </w:pPr>
      <w:r>
        <w:rPr>
          <w:rStyle w:val="FontStyle16"/>
          <w:sz w:val="28"/>
          <w:szCs w:val="28"/>
        </w:rPr>
        <w:t xml:space="preserve">развитие молодежных творческих инициатив, творческой самореализации подростков и молодежи, </w:t>
      </w:r>
    </w:p>
    <w:p w14:paraId="2602E463" w14:textId="77777777" w:rsidR="007F73BC" w:rsidRDefault="00000000">
      <w:pPr>
        <w:spacing w:after="0" w:line="240" w:lineRule="auto"/>
        <w:ind w:firstLine="709"/>
        <w:jc w:val="both"/>
        <w:rPr>
          <w:rStyle w:val="FontStyle16"/>
          <w:sz w:val="28"/>
          <w:szCs w:val="28"/>
        </w:rPr>
      </w:pPr>
      <w:r>
        <w:rPr>
          <w:rStyle w:val="FontStyle16"/>
          <w:sz w:val="28"/>
          <w:szCs w:val="28"/>
        </w:rPr>
        <w:t>решение актуальных молодежных проблем, в том числе профилактики негативных явлений в молодежной среде;</w:t>
      </w:r>
    </w:p>
    <w:p w14:paraId="580075A4" w14:textId="77777777" w:rsidR="007F73BC" w:rsidRDefault="00000000">
      <w:pPr>
        <w:spacing w:after="0" w:line="240" w:lineRule="auto"/>
        <w:ind w:firstLine="709"/>
        <w:jc w:val="both"/>
        <w:rPr>
          <w:rStyle w:val="FontStyle16"/>
          <w:sz w:val="28"/>
          <w:szCs w:val="28"/>
        </w:rPr>
      </w:pPr>
      <w:r>
        <w:rPr>
          <w:rStyle w:val="FontStyle16"/>
          <w:sz w:val="28"/>
          <w:szCs w:val="28"/>
        </w:rPr>
        <w:t>развитие различных форм профориентации, механизмов самоопределения молодежи, популяризация творческих профессий;</w:t>
      </w:r>
    </w:p>
    <w:p w14:paraId="24ADFFF4" w14:textId="77777777" w:rsidR="007F73BC" w:rsidRDefault="00000000">
      <w:pPr>
        <w:spacing w:after="0" w:line="240" w:lineRule="auto"/>
        <w:ind w:firstLine="709"/>
        <w:jc w:val="both"/>
        <w:rPr>
          <w:rStyle w:val="FontStyle16"/>
          <w:sz w:val="28"/>
          <w:szCs w:val="28"/>
        </w:rPr>
      </w:pPr>
      <w:r>
        <w:rPr>
          <w:rStyle w:val="FontStyle16"/>
          <w:sz w:val="28"/>
          <w:szCs w:val="28"/>
        </w:rPr>
        <w:t>развитие, выявление и поддержка молодых дарований.</w:t>
      </w:r>
    </w:p>
    <w:p w14:paraId="4240F248" w14:textId="77777777" w:rsidR="007F73BC" w:rsidRDefault="00000000">
      <w:pPr>
        <w:pStyle w:val="Style4"/>
        <w:widowControl/>
        <w:tabs>
          <w:tab w:val="left" w:pos="0"/>
          <w:tab w:val="left" w:pos="567"/>
          <w:tab w:val="left" w:pos="993"/>
        </w:tabs>
        <w:spacing w:line="240" w:lineRule="auto"/>
        <w:ind w:firstLine="709"/>
        <w:rPr>
          <w:rStyle w:val="FontStyle16"/>
          <w:sz w:val="28"/>
          <w:szCs w:val="28"/>
        </w:rPr>
      </w:pPr>
      <w:r>
        <w:rPr>
          <w:rStyle w:val="FontStyle16"/>
          <w:sz w:val="28"/>
          <w:szCs w:val="28"/>
        </w:rPr>
        <w:t>1.7. В рамках проектов может осуществляться:</w:t>
      </w:r>
    </w:p>
    <w:p w14:paraId="509B884D"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организация издательской деятельности (подготовка макетов изданий, издание представленных на Конкурс рукописей);</w:t>
      </w:r>
    </w:p>
    <w:p w14:paraId="79C8CB22"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организация экспозиционно-выставочной деятельности;</w:t>
      </w:r>
    </w:p>
    <w:p w14:paraId="2725DD66"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разработка и реализация рекламно-информационных проектов, направленных на продвижение как вновь создаваемых, так и имеющихся культурных продуктов;</w:t>
      </w:r>
    </w:p>
    <w:p w14:paraId="72AB6A3E"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lastRenderedPageBreak/>
        <w:t xml:space="preserve">создание электронных ресурсов и цифрового контента в сфере культуры (интернет-сайтов, баз данных, мобильных приложений, медиа-арт проектов, </w:t>
      </w:r>
      <w:r>
        <w:rPr>
          <w:rStyle w:val="FontStyle16"/>
          <w:sz w:val="28"/>
          <w:szCs w:val="28"/>
          <w:lang w:val="en-US"/>
        </w:rPr>
        <w:t>VR</w:t>
      </w:r>
      <w:r>
        <w:rPr>
          <w:rStyle w:val="FontStyle16"/>
          <w:sz w:val="28"/>
          <w:szCs w:val="28"/>
        </w:rPr>
        <w:t>-контента);</w:t>
      </w:r>
    </w:p>
    <w:p w14:paraId="3517C4B6"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создание творческих программ, театрализованных постановок, исполнительских программ;</w:t>
      </w:r>
    </w:p>
    <w:p w14:paraId="6BE23B14"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создание и разработка современных образовательных технологий, электронных образовательных материалов, образовательных программ в сфере культуры;</w:t>
      </w:r>
    </w:p>
    <w:p w14:paraId="61015A9C"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создание креативных продуктов (продукции);</w:t>
      </w:r>
    </w:p>
    <w:p w14:paraId="0BFE05B1"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создание и производство кино-, видео-, музыкальной продукции и проектов, а также проектов в сфере изобразительного, исполнительского, аудиовизуального искусства;</w:t>
      </w:r>
    </w:p>
    <w:p w14:paraId="2B2D03CF"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разработка и реализация проектов, направленных на развитие культурно-познавательного туризма, популяризацию достопримечательностей, памятников истории и культуры региона;</w:t>
      </w:r>
    </w:p>
    <w:p w14:paraId="78F7F1FD"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разработка, создание, продвижение сувенирной продукции;</w:t>
      </w:r>
    </w:p>
    <w:p w14:paraId="5B0B7649"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разработка и реализация практик выявления, обучения и сопровождения талантливых детей и молодежи;</w:t>
      </w:r>
    </w:p>
    <w:p w14:paraId="61C5C6A1" w14:textId="77777777" w:rsidR="007F73BC" w:rsidRDefault="00000000">
      <w:pPr>
        <w:pStyle w:val="Style4"/>
        <w:widowControl/>
        <w:tabs>
          <w:tab w:val="left" w:pos="0"/>
          <w:tab w:val="left" w:pos="709"/>
          <w:tab w:val="left" w:pos="993"/>
        </w:tabs>
        <w:spacing w:line="240" w:lineRule="auto"/>
        <w:ind w:firstLine="709"/>
        <w:rPr>
          <w:rStyle w:val="FontStyle16"/>
          <w:sz w:val="28"/>
          <w:szCs w:val="28"/>
        </w:rPr>
      </w:pPr>
      <w:r>
        <w:rPr>
          <w:rStyle w:val="FontStyle16"/>
          <w:sz w:val="28"/>
          <w:szCs w:val="28"/>
        </w:rPr>
        <w:t>проведение фестивалей, конкурсов, творческих мероприятий, форумов, конференций, семинаров и иных мероприятий по тематическим направлениям Конкурса.</w:t>
      </w:r>
    </w:p>
    <w:p w14:paraId="7B61EED8" w14:textId="77777777" w:rsidR="007F73BC" w:rsidRDefault="00000000">
      <w:pPr>
        <w:pStyle w:val="Style4"/>
        <w:spacing w:line="240" w:lineRule="auto"/>
        <w:ind w:firstLine="709"/>
        <w:rPr>
          <w:rStyle w:val="FontStyle16"/>
          <w:sz w:val="28"/>
          <w:szCs w:val="28"/>
        </w:rPr>
      </w:pPr>
      <w:r>
        <w:rPr>
          <w:rStyle w:val="FontStyle16"/>
          <w:sz w:val="28"/>
          <w:szCs w:val="28"/>
        </w:rPr>
        <w:t xml:space="preserve">1.8. Один участник может подать не более одной заявки на участие в Конкурсе. </w:t>
      </w:r>
    </w:p>
    <w:p w14:paraId="7714C4EF" w14:textId="77777777"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1.9. Срок реализации проекта должен начинаться не ранее 15 мая 2024 года и завершаться не позднее 15 декабря 2024 года. Расходы, осуществляемые за счет средств гранта, могут быть произведены исключительно в период с 01 июня 2024 года по 15 декабря 2024 года.</w:t>
      </w:r>
    </w:p>
    <w:p w14:paraId="72D3F763" w14:textId="77777777"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1.10. В рамках Конкурса победителям на реализацию проектов предоставляется грант в размере до 150,0 тыс. рублей, для приоритетных проектов – 200,0 тыс. рублей. Размер гранта определяется решением экспертного совета.</w:t>
      </w:r>
    </w:p>
    <w:p w14:paraId="48C686D4" w14:textId="77777777"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Запрашиваемая сумма в структуре сметы расходов на реализацию проекта должна составлять не более 50% от общего бюджета проекта и не превышать 150 тысяч рублей, для приоритетных проектов – 200 тысяч рублей.</w:t>
      </w:r>
    </w:p>
    <w:p w14:paraId="032F4238" w14:textId="19B8617F" w:rsidR="007F73BC" w:rsidRDefault="00000000">
      <w:pPr>
        <w:pStyle w:val="Style6"/>
        <w:spacing w:line="240" w:lineRule="auto"/>
        <w:ind w:firstLine="709"/>
        <w:rPr>
          <w:rStyle w:val="FontStyle16"/>
          <w:sz w:val="28"/>
          <w:szCs w:val="28"/>
        </w:rPr>
      </w:pPr>
      <w:r>
        <w:rPr>
          <w:rStyle w:val="FontStyle16"/>
          <w:sz w:val="28"/>
          <w:szCs w:val="28"/>
        </w:rPr>
        <w:t>1.11. Приоритетными считаются проекты, приуроченные к Году семьи (Указ Президента Российской Федерации от 22.11.2023 № 875), 225-летию со дня рождения А.С. Пушкина (Указ Президента Российской Федерации от 05.07.2021</w:t>
      </w:r>
      <w:r w:rsidR="005967D3">
        <w:rPr>
          <w:rStyle w:val="FontStyle16"/>
          <w:sz w:val="28"/>
          <w:szCs w:val="28"/>
        </w:rPr>
        <w:t xml:space="preserve"> № </w:t>
      </w:r>
      <w:r w:rsidR="004A25C4">
        <w:rPr>
          <w:rStyle w:val="FontStyle16"/>
          <w:sz w:val="28"/>
          <w:szCs w:val="28"/>
        </w:rPr>
        <w:t>404</w:t>
      </w:r>
      <w:r>
        <w:rPr>
          <w:rStyle w:val="FontStyle16"/>
          <w:sz w:val="28"/>
          <w:szCs w:val="28"/>
        </w:rPr>
        <w:t xml:space="preserve">), </w:t>
      </w:r>
      <w:r w:rsidR="00A14787">
        <w:rPr>
          <w:rStyle w:val="FontStyle16"/>
          <w:sz w:val="28"/>
          <w:szCs w:val="28"/>
        </w:rPr>
        <w:t>130-летию со дня рождения В.В. Бианки</w:t>
      </w:r>
      <w:r w:rsidR="00A14787">
        <w:rPr>
          <w:rStyle w:val="FontStyle16"/>
          <w:sz w:val="28"/>
          <w:szCs w:val="28"/>
        </w:rPr>
        <w:t xml:space="preserve">, </w:t>
      </w:r>
      <w:r>
        <w:rPr>
          <w:rStyle w:val="FontStyle16"/>
          <w:sz w:val="28"/>
          <w:szCs w:val="28"/>
        </w:rPr>
        <w:t xml:space="preserve">80-летию полного снятия блокады Ленинграда, 80-летию освобождения Новгорода и </w:t>
      </w:r>
      <w:r w:rsidR="00BD4ED6">
        <w:rPr>
          <w:rStyle w:val="FontStyle16"/>
          <w:sz w:val="28"/>
          <w:szCs w:val="28"/>
        </w:rPr>
        <w:t>Н</w:t>
      </w:r>
      <w:r>
        <w:rPr>
          <w:rStyle w:val="FontStyle16"/>
          <w:sz w:val="28"/>
          <w:szCs w:val="28"/>
        </w:rPr>
        <w:t>овгородской земли от немецко-фашистских захватчиков в годы Великой Отечественной войны 1941-1945 гг.</w:t>
      </w:r>
    </w:p>
    <w:p w14:paraId="470C1198" w14:textId="77777777" w:rsidR="007F73BC" w:rsidRDefault="007F73BC">
      <w:pPr>
        <w:pStyle w:val="Style6"/>
        <w:spacing w:line="240" w:lineRule="auto"/>
        <w:ind w:firstLine="709"/>
        <w:rPr>
          <w:rStyle w:val="FontStyle16"/>
          <w:sz w:val="28"/>
          <w:szCs w:val="28"/>
        </w:rPr>
      </w:pPr>
    </w:p>
    <w:p w14:paraId="350BD75A" w14:textId="77777777" w:rsidR="007F73BC" w:rsidRDefault="00000000">
      <w:pPr>
        <w:pStyle w:val="Style2"/>
        <w:widowControl/>
        <w:jc w:val="center"/>
        <w:rPr>
          <w:rStyle w:val="FontStyle16"/>
          <w:sz w:val="28"/>
          <w:szCs w:val="28"/>
        </w:rPr>
      </w:pPr>
      <w:r>
        <w:rPr>
          <w:rStyle w:val="FontStyle12"/>
          <w:sz w:val="28"/>
          <w:szCs w:val="28"/>
        </w:rPr>
        <w:t>2. Условия и порядок проведения Конкурса</w:t>
      </w:r>
    </w:p>
    <w:p w14:paraId="22516E17" w14:textId="3802930B" w:rsidR="007F73BC" w:rsidRDefault="00000000">
      <w:pPr>
        <w:pStyle w:val="Style2"/>
        <w:widowControl/>
        <w:ind w:firstLine="709"/>
        <w:jc w:val="both"/>
        <w:rPr>
          <w:rStyle w:val="FontStyle16"/>
          <w:sz w:val="28"/>
          <w:szCs w:val="28"/>
        </w:rPr>
      </w:pPr>
      <w:r>
        <w:rPr>
          <w:rStyle w:val="FontStyle16"/>
          <w:sz w:val="28"/>
          <w:szCs w:val="28"/>
        </w:rPr>
        <w:t xml:space="preserve">2.1. Конкурс проводится с </w:t>
      </w:r>
      <w:r w:rsidR="00B972A5">
        <w:rPr>
          <w:rStyle w:val="FontStyle16"/>
          <w:sz w:val="28"/>
          <w:szCs w:val="28"/>
        </w:rPr>
        <w:t>01 марта</w:t>
      </w:r>
      <w:r>
        <w:rPr>
          <w:rStyle w:val="FontStyle16"/>
          <w:sz w:val="28"/>
          <w:szCs w:val="28"/>
        </w:rPr>
        <w:t xml:space="preserve"> по 03 мая 2024 года в следующем порядке:</w:t>
      </w:r>
    </w:p>
    <w:p w14:paraId="28F92C64" w14:textId="2CB0436A" w:rsidR="007F73BC" w:rsidRDefault="00000000">
      <w:pPr>
        <w:pStyle w:val="Style7"/>
        <w:widowControl/>
        <w:spacing w:line="240" w:lineRule="auto"/>
        <w:ind w:firstLine="709"/>
        <w:jc w:val="both"/>
        <w:rPr>
          <w:rStyle w:val="FontStyle16"/>
          <w:sz w:val="28"/>
          <w:szCs w:val="28"/>
        </w:rPr>
      </w:pPr>
      <w:r>
        <w:rPr>
          <w:rStyle w:val="FontStyle16"/>
          <w:sz w:val="28"/>
          <w:szCs w:val="28"/>
        </w:rPr>
        <w:lastRenderedPageBreak/>
        <w:t xml:space="preserve">с </w:t>
      </w:r>
      <w:r w:rsidR="00B972A5">
        <w:rPr>
          <w:rStyle w:val="FontStyle16"/>
          <w:sz w:val="28"/>
          <w:szCs w:val="28"/>
        </w:rPr>
        <w:t>01</w:t>
      </w:r>
      <w:r>
        <w:rPr>
          <w:rStyle w:val="FontStyle16"/>
          <w:sz w:val="28"/>
          <w:szCs w:val="28"/>
        </w:rPr>
        <w:t xml:space="preserve"> по 31 марта 2024 года включительно – прием заявок;</w:t>
      </w:r>
    </w:p>
    <w:p w14:paraId="7A28CF77" w14:textId="5D704C62" w:rsidR="007F73BC" w:rsidRDefault="00000000">
      <w:pPr>
        <w:pStyle w:val="Style7"/>
        <w:widowControl/>
        <w:spacing w:line="240" w:lineRule="auto"/>
        <w:ind w:firstLine="709"/>
        <w:jc w:val="both"/>
        <w:rPr>
          <w:rStyle w:val="FontStyle16"/>
          <w:sz w:val="28"/>
          <w:szCs w:val="28"/>
        </w:rPr>
      </w:pPr>
      <w:r>
        <w:rPr>
          <w:rStyle w:val="FontStyle16"/>
          <w:sz w:val="28"/>
          <w:szCs w:val="28"/>
        </w:rPr>
        <w:t>с 03 по 19 апреля 2024 года включительно – рассмотрение заявок экспертным совето</w:t>
      </w:r>
      <w:r w:rsidR="00BD4ED6">
        <w:rPr>
          <w:rStyle w:val="FontStyle16"/>
          <w:sz w:val="28"/>
          <w:szCs w:val="28"/>
        </w:rPr>
        <w:t>м</w:t>
      </w:r>
      <w:r>
        <w:rPr>
          <w:rStyle w:val="FontStyle16"/>
          <w:sz w:val="28"/>
          <w:szCs w:val="28"/>
        </w:rPr>
        <w:t>, определение победителей Конкурса.</w:t>
      </w:r>
    </w:p>
    <w:p w14:paraId="0AAC11F4" w14:textId="77777777" w:rsidR="007F73BC" w:rsidRDefault="00000000">
      <w:pPr>
        <w:pStyle w:val="Style7"/>
        <w:widowControl/>
        <w:spacing w:line="240" w:lineRule="auto"/>
        <w:ind w:firstLine="709"/>
        <w:jc w:val="both"/>
        <w:rPr>
          <w:rStyle w:val="FontStyle16"/>
          <w:sz w:val="28"/>
          <w:szCs w:val="28"/>
        </w:rPr>
      </w:pPr>
      <w:r>
        <w:rPr>
          <w:rStyle w:val="FontStyle16"/>
          <w:sz w:val="28"/>
          <w:szCs w:val="28"/>
        </w:rPr>
        <w:t>Итоги Конкурса утверждаются приказом министерства не позднее 03 мая 2024 года.</w:t>
      </w:r>
    </w:p>
    <w:p w14:paraId="06396BBA" w14:textId="7F099DE8" w:rsidR="007F73BC" w:rsidRDefault="00000000">
      <w:pPr>
        <w:spacing w:after="0" w:line="240" w:lineRule="auto"/>
        <w:ind w:firstLine="709"/>
        <w:jc w:val="both"/>
        <w:rPr>
          <w:rFonts w:ascii="Times New Roman" w:hAnsi="Times New Roman" w:cs="Times New Roman"/>
          <w:sz w:val="28"/>
          <w:szCs w:val="28"/>
        </w:rPr>
      </w:pPr>
      <w:r>
        <w:rPr>
          <w:rStyle w:val="FontStyle16"/>
          <w:sz w:val="28"/>
          <w:szCs w:val="28"/>
        </w:rPr>
        <w:t xml:space="preserve">2.2. </w:t>
      </w:r>
      <w:r>
        <w:rPr>
          <w:rFonts w:ascii="Times New Roman" w:hAnsi="Times New Roman" w:cs="Times New Roman"/>
          <w:sz w:val="28"/>
          <w:szCs w:val="28"/>
        </w:rPr>
        <w:t xml:space="preserve">Для участия в Конкурсе участникам необходимо в период с </w:t>
      </w:r>
      <w:r w:rsidR="00B972A5">
        <w:rPr>
          <w:rFonts w:ascii="Times New Roman" w:hAnsi="Times New Roman" w:cs="Times New Roman"/>
          <w:sz w:val="28"/>
          <w:szCs w:val="28"/>
        </w:rPr>
        <w:t>01</w:t>
      </w:r>
      <w:r>
        <w:rPr>
          <w:rFonts w:ascii="Times New Roman" w:hAnsi="Times New Roman" w:cs="Times New Roman"/>
          <w:sz w:val="28"/>
          <w:szCs w:val="28"/>
        </w:rPr>
        <w:t xml:space="preserve"> по 31 марта 2024 года включительно по адресу электронной почты guknodnt@mail.ru с указанием в теме письма «Конкурс Новгородика» направить следующий пакет документов:</w:t>
      </w:r>
    </w:p>
    <w:p w14:paraId="63E666E1"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по форме согласно Приложению № 1 к настоящему Положению в формате .</w:t>
      </w:r>
      <w:r>
        <w:rPr>
          <w:rFonts w:ascii="Times New Roman" w:hAnsi="Times New Roman" w:cs="Times New Roman"/>
          <w:sz w:val="28"/>
          <w:szCs w:val="28"/>
          <w:lang w:val="en-US"/>
        </w:rPr>
        <w:t>doc</w:t>
      </w:r>
      <w:r>
        <w:rPr>
          <w:rFonts w:ascii="Times New Roman" w:hAnsi="Times New Roman" w:cs="Times New Roman"/>
          <w:sz w:val="28"/>
          <w:szCs w:val="28"/>
        </w:rPr>
        <w:t>/</w:t>
      </w:r>
      <w:r>
        <w:rPr>
          <w:rFonts w:ascii="Times New Roman" w:hAnsi="Times New Roman" w:cs="Times New Roman"/>
          <w:sz w:val="28"/>
          <w:szCs w:val="28"/>
          <w:lang w:val="en-US"/>
        </w:rPr>
        <w:t>doc</w:t>
      </w:r>
      <w:r>
        <w:rPr>
          <w:rFonts w:ascii="Times New Roman" w:hAnsi="Times New Roman" w:cs="Times New Roman"/>
          <w:sz w:val="28"/>
          <w:szCs w:val="28"/>
        </w:rPr>
        <w:t>х и скан-копия, подписанная руководителем проекта в формате .</w:t>
      </w:r>
      <w:r>
        <w:rPr>
          <w:rFonts w:ascii="Times New Roman" w:hAnsi="Times New Roman" w:cs="Times New Roman"/>
          <w:sz w:val="28"/>
          <w:szCs w:val="28"/>
          <w:lang w:val="en-US"/>
        </w:rPr>
        <w:t>pdf</w:t>
      </w:r>
      <w:r>
        <w:rPr>
          <w:rFonts w:ascii="Times New Roman" w:hAnsi="Times New Roman" w:cs="Times New Roman"/>
          <w:sz w:val="28"/>
          <w:szCs w:val="28"/>
        </w:rPr>
        <w:t>;</w:t>
      </w:r>
    </w:p>
    <w:p w14:paraId="1905BB4E"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скан-копия действующей редакции устава организации (для юридических лиц) формате .</w:t>
      </w:r>
      <w:r>
        <w:rPr>
          <w:rFonts w:ascii="Times New Roman" w:hAnsi="Times New Roman" w:cs="Times New Roman"/>
          <w:sz w:val="28"/>
          <w:szCs w:val="28"/>
          <w:lang w:val="en-US"/>
        </w:rPr>
        <w:t>pdf</w:t>
      </w:r>
      <w:r>
        <w:rPr>
          <w:rFonts w:ascii="Times New Roman" w:hAnsi="Times New Roman" w:cs="Times New Roman"/>
          <w:sz w:val="28"/>
          <w:szCs w:val="28"/>
        </w:rPr>
        <w:t>;</w:t>
      </w:r>
    </w:p>
    <w:p w14:paraId="0BEF5297"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отсутствие просроченной задолженности по налогам, сборам, страховым взносам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7740279F"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скан-копия справки о постановке на учет физического лица в качестве налогоплательщика налога на профессиональный доход (для самозанятых граждан);</w:t>
      </w:r>
    </w:p>
    <w:p w14:paraId="733CE483"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скан-копии рекомендательных писем от заинтересованных организаций (при наличии).</w:t>
      </w:r>
    </w:p>
    <w:p w14:paraId="02176935" w14:textId="77777777" w:rsidR="007F73BC" w:rsidRDefault="00000000">
      <w:pPr>
        <w:pStyle w:val="Style2"/>
        <w:widowControl/>
        <w:ind w:firstLine="709"/>
        <w:jc w:val="both"/>
        <w:rPr>
          <w:rStyle w:val="FontStyle16"/>
          <w:sz w:val="28"/>
          <w:szCs w:val="28"/>
        </w:rPr>
      </w:pPr>
      <w:r>
        <w:rPr>
          <w:rStyle w:val="FontStyle16"/>
          <w:sz w:val="28"/>
          <w:szCs w:val="28"/>
        </w:rPr>
        <w:t xml:space="preserve">Проекты, включающие издание и тиражирование брошюр, книг и т.п., предусматривают обязательное наличие рукописи (текста) издания в электронном виде. </w:t>
      </w:r>
    </w:p>
    <w:p w14:paraId="572BD438" w14:textId="77777777" w:rsidR="007F73BC" w:rsidRDefault="00000000">
      <w:pPr>
        <w:spacing w:after="0" w:line="240" w:lineRule="auto"/>
        <w:ind w:firstLine="709"/>
        <w:jc w:val="both"/>
        <w:rPr>
          <w:rStyle w:val="FontStyle16"/>
          <w:b/>
          <w:bCs/>
          <w:sz w:val="28"/>
          <w:szCs w:val="28"/>
        </w:rPr>
      </w:pPr>
      <w:r>
        <w:rPr>
          <w:rFonts w:ascii="Times New Roman" w:hAnsi="Times New Roman" w:cs="Times New Roman"/>
          <w:sz w:val="28"/>
          <w:szCs w:val="28"/>
        </w:rPr>
        <w:t xml:space="preserve">2.3. Полный пакет документов, указанных в пункте 2.2 настоящего Положения, загружается на сервис облачного хранения данных (Яндекс.Диск, Облако.Mail.ru, Google.Диск и т.п.). Активность ссылки должна быть обеспечена на протяжении всего срока проведения Конкурса. Архивирование файлов и папок в облачном хранилище не допускается. </w:t>
      </w:r>
    </w:p>
    <w:p w14:paraId="47794A81" w14:textId="77777777" w:rsidR="007F73BC" w:rsidRDefault="00000000">
      <w:pPr>
        <w:spacing w:after="0" w:line="240" w:lineRule="auto"/>
        <w:ind w:firstLine="709"/>
        <w:jc w:val="both"/>
        <w:rPr>
          <w:rStyle w:val="FontStyle16"/>
          <w:sz w:val="28"/>
          <w:szCs w:val="28"/>
        </w:rPr>
      </w:pPr>
      <w:r>
        <w:rPr>
          <w:rStyle w:val="FontStyle16"/>
          <w:sz w:val="28"/>
          <w:szCs w:val="28"/>
        </w:rPr>
        <w:t>2.4. Заявки, поданные не по форме согласно Приложению № 1 к настоящему Положению, не соответствующие требованиям, предъявляемым настоящим Положением к проектной документации, или поданные с нарушением установленного срока подачи заявок, к рассмотрению не принимаются.</w:t>
      </w:r>
    </w:p>
    <w:p w14:paraId="132BFF66" w14:textId="32B35B3C" w:rsidR="007F73BC" w:rsidRDefault="00000000">
      <w:pPr>
        <w:spacing w:after="0" w:line="240" w:lineRule="auto"/>
        <w:ind w:firstLine="709"/>
        <w:jc w:val="both"/>
        <w:rPr>
          <w:rFonts w:ascii="Times New Roman" w:hAnsi="Times New Roman" w:cs="Times New Roman"/>
          <w:sz w:val="28"/>
          <w:szCs w:val="28"/>
        </w:rPr>
      </w:pPr>
      <w:r>
        <w:rPr>
          <w:rStyle w:val="FontStyle16"/>
          <w:sz w:val="28"/>
          <w:szCs w:val="28"/>
        </w:rPr>
        <w:t>2.5.</w:t>
      </w:r>
      <w:r>
        <w:rPr>
          <w:rFonts w:ascii="Times New Roman" w:hAnsi="Times New Roman" w:cs="Times New Roman"/>
          <w:sz w:val="28"/>
          <w:szCs w:val="28"/>
        </w:rPr>
        <w:t xml:space="preserve">В течение срока приема заявок </w:t>
      </w:r>
      <w:r>
        <w:rPr>
          <w:rFonts w:ascii="Times New Roman" w:hAnsi="Times New Roman" w:cs="Times New Roman"/>
          <w:iCs/>
          <w:sz w:val="28"/>
          <w:szCs w:val="28"/>
        </w:rPr>
        <w:t>ОАУКИ «НОТКА»</w:t>
      </w:r>
      <w:r>
        <w:rPr>
          <w:rFonts w:ascii="Times New Roman" w:hAnsi="Times New Roman" w:cs="Times New Roman"/>
          <w:sz w:val="28"/>
          <w:szCs w:val="28"/>
        </w:rPr>
        <w:t xml:space="preserve"> оказывает консультации по вопросам подготовки и подачи заявок на участие в Конкурсе.</w:t>
      </w:r>
    </w:p>
    <w:p w14:paraId="19F198F0" w14:textId="2D24EF27" w:rsidR="007F73BC" w:rsidRDefault="00000000">
      <w:pPr>
        <w:pStyle w:val="Style2"/>
        <w:ind w:firstLine="709"/>
        <w:jc w:val="both"/>
        <w:rPr>
          <w:rStyle w:val="FontStyle16"/>
          <w:sz w:val="28"/>
          <w:szCs w:val="28"/>
        </w:rPr>
      </w:pPr>
      <w:r>
        <w:rPr>
          <w:rStyle w:val="FontStyle16"/>
          <w:sz w:val="28"/>
          <w:szCs w:val="28"/>
        </w:rPr>
        <w:t xml:space="preserve">2.6. Регистрация заявки на участие в Конкурсе осуществляется ОАУКИ «НОТКА» в течение 1 рабочего дня с момента ее поступления. Информация о регистрации заявки с указанием регистрационного номера направляется участнику в течение </w:t>
      </w:r>
      <w:r w:rsidR="007102F9">
        <w:rPr>
          <w:rStyle w:val="FontStyle16"/>
          <w:sz w:val="28"/>
          <w:szCs w:val="28"/>
        </w:rPr>
        <w:t>3</w:t>
      </w:r>
      <w:r>
        <w:rPr>
          <w:rStyle w:val="FontStyle16"/>
          <w:sz w:val="28"/>
          <w:szCs w:val="28"/>
        </w:rPr>
        <w:t xml:space="preserve"> рабоч</w:t>
      </w:r>
      <w:r w:rsidR="007102F9">
        <w:rPr>
          <w:rStyle w:val="FontStyle16"/>
          <w:sz w:val="28"/>
          <w:szCs w:val="28"/>
        </w:rPr>
        <w:t>их</w:t>
      </w:r>
      <w:r>
        <w:rPr>
          <w:rStyle w:val="FontStyle16"/>
          <w:sz w:val="28"/>
          <w:szCs w:val="28"/>
        </w:rPr>
        <w:t xml:space="preserve"> дн</w:t>
      </w:r>
      <w:r w:rsidR="007102F9">
        <w:rPr>
          <w:rStyle w:val="FontStyle16"/>
          <w:sz w:val="28"/>
          <w:szCs w:val="28"/>
        </w:rPr>
        <w:t xml:space="preserve">ей </w:t>
      </w:r>
      <w:r>
        <w:rPr>
          <w:rStyle w:val="FontStyle16"/>
          <w:sz w:val="28"/>
          <w:szCs w:val="28"/>
        </w:rPr>
        <w:t>с момента ее поступления.</w:t>
      </w:r>
    </w:p>
    <w:p w14:paraId="64850175" w14:textId="77777777" w:rsidR="007F73BC" w:rsidRDefault="00000000">
      <w:pPr>
        <w:pStyle w:val="Style2"/>
        <w:ind w:firstLine="709"/>
        <w:jc w:val="both"/>
        <w:rPr>
          <w:rStyle w:val="FontStyle16"/>
          <w:sz w:val="28"/>
          <w:szCs w:val="28"/>
        </w:rPr>
      </w:pPr>
      <w:r>
        <w:rPr>
          <w:rStyle w:val="FontStyle16"/>
          <w:sz w:val="28"/>
          <w:szCs w:val="28"/>
        </w:rPr>
        <w:t xml:space="preserve">Заявка рассматривается в течение 5 рабочих дней со дня поступления на предмет соответствия требованиям, указанным в настоящем Положении. В </w:t>
      </w:r>
      <w:r>
        <w:rPr>
          <w:rStyle w:val="FontStyle16"/>
          <w:sz w:val="28"/>
          <w:szCs w:val="28"/>
        </w:rPr>
        <w:lastRenderedPageBreak/>
        <w:t xml:space="preserve">случае несоответствия заявки данным требованиям, в течение 1 рабочего дня со дня ее рассмотрения на электронный адрес участника направляется мотивированный отказ в допуске к участию в Конкурсе. </w:t>
      </w:r>
    </w:p>
    <w:p w14:paraId="5D95D046" w14:textId="77777777" w:rsidR="007F73BC" w:rsidRDefault="00000000">
      <w:pPr>
        <w:pStyle w:val="Style2"/>
        <w:widowControl/>
        <w:ind w:firstLine="709"/>
        <w:jc w:val="both"/>
        <w:rPr>
          <w:rStyle w:val="FontStyle16"/>
          <w:sz w:val="28"/>
          <w:szCs w:val="28"/>
        </w:rPr>
      </w:pPr>
      <w:r>
        <w:rPr>
          <w:rStyle w:val="FontStyle16"/>
          <w:sz w:val="28"/>
          <w:szCs w:val="28"/>
        </w:rPr>
        <w:t xml:space="preserve">2.7. Заявки, соответствующие требованиям, указанным в настоящем Положении, передаются на рассмотрение в </w:t>
      </w:r>
      <w:r>
        <w:rPr>
          <w:sz w:val="28"/>
          <w:szCs w:val="28"/>
        </w:rPr>
        <w:t xml:space="preserve">экспертный совет </w:t>
      </w:r>
      <w:r>
        <w:rPr>
          <w:iCs/>
          <w:sz w:val="28"/>
          <w:szCs w:val="28"/>
          <w:lang w:val="en-US"/>
        </w:rPr>
        <w:t>XVII</w:t>
      </w:r>
      <w:r>
        <w:rPr>
          <w:rStyle w:val="FontStyle16"/>
          <w:sz w:val="28"/>
          <w:szCs w:val="28"/>
        </w:rPr>
        <w:t xml:space="preserve"> областного конкурса инновационных творческих проектов «Новгородика» (далее экспертный совет).</w:t>
      </w:r>
    </w:p>
    <w:p w14:paraId="57640769" w14:textId="77777777" w:rsidR="007F73BC" w:rsidRDefault="00000000">
      <w:pPr>
        <w:pStyle w:val="Style2"/>
        <w:widowControl/>
        <w:ind w:firstLine="709"/>
        <w:jc w:val="both"/>
        <w:rPr>
          <w:rStyle w:val="FontStyle16"/>
          <w:sz w:val="28"/>
          <w:szCs w:val="28"/>
        </w:rPr>
      </w:pPr>
      <w:r>
        <w:rPr>
          <w:rStyle w:val="FontStyle16"/>
          <w:sz w:val="28"/>
          <w:szCs w:val="28"/>
        </w:rPr>
        <w:t xml:space="preserve">2.8. Экспертный совет в период с 01 по 19 апреля 2024 года проводит оценку заявок участников Конкурса на основе критериев оценки по балльной системе. </w:t>
      </w:r>
    </w:p>
    <w:p w14:paraId="337D3C42" w14:textId="77777777" w:rsidR="007F73BC" w:rsidRDefault="00000000">
      <w:pPr>
        <w:pStyle w:val="Style2"/>
        <w:widowControl/>
        <w:ind w:firstLine="709"/>
        <w:jc w:val="both"/>
        <w:rPr>
          <w:rStyle w:val="FontStyle16"/>
          <w:sz w:val="28"/>
          <w:szCs w:val="28"/>
        </w:rPr>
      </w:pPr>
      <w:r>
        <w:rPr>
          <w:rStyle w:val="FontStyle16"/>
          <w:sz w:val="28"/>
          <w:szCs w:val="28"/>
        </w:rPr>
        <w:t xml:space="preserve">2.9. На основании решения экспертного совета о победителях Конкурса и предложений по размерам предоставляемых на реализацию проектов грантов, оформленного протоколом, министерство издает приказ о победителях Конкурса. </w:t>
      </w:r>
    </w:p>
    <w:p w14:paraId="667D8624" w14:textId="77777777" w:rsidR="007F73BC" w:rsidRDefault="00000000">
      <w:pPr>
        <w:pStyle w:val="Style4"/>
        <w:tabs>
          <w:tab w:val="left" w:pos="709"/>
        </w:tabs>
        <w:rPr>
          <w:sz w:val="28"/>
          <w:szCs w:val="28"/>
        </w:rPr>
      </w:pPr>
      <w:r>
        <w:rPr>
          <w:sz w:val="28"/>
          <w:szCs w:val="28"/>
        </w:rPr>
        <w:t xml:space="preserve">2.10. Информация об итогах Конкурса размещается на официальных интернет-ресурсах министерства в течение 3 рабочих дней со дня издания приказа министерства о </w:t>
      </w:r>
      <w:r>
        <w:rPr>
          <w:rStyle w:val="FontStyle16"/>
          <w:sz w:val="28"/>
          <w:szCs w:val="28"/>
        </w:rPr>
        <w:t>победителях Конкурса.</w:t>
      </w:r>
    </w:p>
    <w:p w14:paraId="78900EEE" w14:textId="77777777" w:rsidR="007F73BC" w:rsidRDefault="00000000">
      <w:pPr>
        <w:pStyle w:val="Style4"/>
        <w:tabs>
          <w:tab w:val="left" w:pos="709"/>
        </w:tabs>
        <w:rPr>
          <w:sz w:val="28"/>
          <w:szCs w:val="28"/>
        </w:rPr>
      </w:pPr>
      <w:r>
        <w:rPr>
          <w:sz w:val="28"/>
          <w:szCs w:val="28"/>
        </w:rPr>
        <w:t xml:space="preserve">2.11. Информирование участников Конкурса о результатах рассмотрения заявки осуществляется посредством направления уведомления на указанный в заявке адрес электронной почты в течение 3 рабочих дней со дня издания приказа министерства о </w:t>
      </w:r>
      <w:r>
        <w:rPr>
          <w:rStyle w:val="FontStyle16"/>
          <w:sz w:val="28"/>
          <w:szCs w:val="28"/>
        </w:rPr>
        <w:t>победителях Конкурса</w:t>
      </w:r>
      <w:r>
        <w:rPr>
          <w:sz w:val="28"/>
          <w:szCs w:val="28"/>
        </w:rPr>
        <w:t>.</w:t>
      </w:r>
    </w:p>
    <w:p w14:paraId="4999CA54" w14:textId="77777777" w:rsidR="007F73BC" w:rsidRDefault="00000000">
      <w:pPr>
        <w:pStyle w:val="Style2"/>
        <w:widowControl/>
        <w:ind w:firstLine="709"/>
        <w:jc w:val="both"/>
        <w:rPr>
          <w:rStyle w:val="FontStyle16"/>
          <w:sz w:val="28"/>
          <w:szCs w:val="28"/>
        </w:rPr>
      </w:pPr>
      <w:r>
        <w:rPr>
          <w:rStyle w:val="FontStyle16"/>
          <w:sz w:val="28"/>
          <w:szCs w:val="28"/>
        </w:rPr>
        <w:t xml:space="preserve">2.12. Все участники Конкурса получают электронный диплом участника. Диплом направляется на адрес электронной почты, указанный в заявке, в течение 1 месяца с момента подведения итогов Конкурса. </w:t>
      </w:r>
    </w:p>
    <w:p w14:paraId="2BF3DAC0" w14:textId="7CF76A41" w:rsidR="007F73BC" w:rsidRDefault="00000000">
      <w:pPr>
        <w:pStyle w:val="Style2"/>
        <w:widowControl/>
        <w:ind w:firstLine="709"/>
        <w:jc w:val="both"/>
        <w:rPr>
          <w:rStyle w:val="FontStyle16"/>
          <w:sz w:val="28"/>
          <w:szCs w:val="28"/>
        </w:rPr>
      </w:pPr>
      <w:r>
        <w:rPr>
          <w:rStyle w:val="FontStyle16"/>
          <w:sz w:val="28"/>
          <w:szCs w:val="28"/>
        </w:rPr>
        <w:t>2.13. Разработку и направление дипломов участника осуществляет ОАУКИ «НОТКА».</w:t>
      </w:r>
    </w:p>
    <w:p w14:paraId="451BB03F" w14:textId="77777777" w:rsidR="007F73BC" w:rsidRDefault="007F73BC">
      <w:pPr>
        <w:pStyle w:val="Style4"/>
        <w:widowControl/>
        <w:tabs>
          <w:tab w:val="left" w:pos="709"/>
        </w:tabs>
        <w:spacing w:line="240" w:lineRule="auto"/>
        <w:ind w:firstLine="709"/>
        <w:rPr>
          <w:rStyle w:val="FontStyle16"/>
          <w:sz w:val="28"/>
          <w:szCs w:val="28"/>
        </w:rPr>
      </w:pPr>
    </w:p>
    <w:p w14:paraId="52453914" w14:textId="77777777" w:rsidR="007F73BC" w:rsidRDefault="00000000">
      <w:pPr>
        <w:pStyle w:val="Style4"/>
        <w:widowControl/>
        <w:tabs>
          <w:tab w:val="left" w:pos="709"/>
        </w:tabs>
        <w:spacing w:line="240" w:lineRule="exact"/>
        <w:ind w:firstLine="709"/>
        <w:jc w:val="center"/>
        <w:rPr>
          <w:rStyle w:val="FontStyle16"/>
          <w:b/>
          <w:bCs/>
          <w:sz w:val="28"/>
          <w:szCs w:val="28"/>
        </w:rPr>
      </w:pPr>
      <w:r>
        <w:rPr>
          <w:rStyle w:val="FontStyle16"/>
          <w:b/>
          <w:bCs/>
          <w:sz w:val="28"/>
          <w:szCs w:val="28"/>
        </w:rPr>
        <w:t>3. Порядок формирования и организации деятельности экспертного совета</w:t>
      </w:r>
    </w:p>
    <w:p w14:paraId="44AB8616" w14:textId="77777777" w:rsidR="007F73BC" w:rsidRDefault="00000000">
      <w:pPr>
        <w:pStyle w:val="Style4"/>
        <w:widowControl/>
        <w:tabs>
          <w:tab w:val="left" w:pos="709"/>
        </w:tabs>
        <w:spacing w:line="240" w:lineRule="auto"/>
        <w:ind w:firstLine="709"/>
        <w:rPr>
          <w:rStyle w:val="FontStyle16"/>
          <w:sz w:val="28"/>
          <w:szCs w:val="28"/>
        </w:rPr>
      </w:pPr>
      <w:r>
        <w:rPr>
          <w:rStyle w:val="FontStyle16"/>
          <w:sz w:val="28"/>
          <w:szCs w:val="28"/>
        </w:rPr>
        <w:t xml:space="preserve">3.1. </w:t>
      </w:r>
      <w:r>
        <w:rPr>
          <w:iCs/>
          <w:sz w:val="28"/>
          <w:szCs w:val="28"/>
        </w:rPr>
        <w:t xml:space="preserve">Экспертный совет формируется из числа представителей органов исполнительной власти Новгородской области, органов местного самоуправления Новгородской области, учреждений культуры, науки, образования, туризма, общественных организаций, иных заинтересованных лиц. Количество членов экспертного совета должно быть нечетным и включать не менее 7 человек. </w:t>
      </w:r>
      <w:r>
        <w:rPr>
          <w:rStyle w:val="FontStyle16"/>
          <w:sz w:val="28"/>
          <w:szCs w:val="28"/>
        </w:rPr>
        <w:t xml:space="preserve">Состав экспертного совета утверждается приказом министерства. </w:t>
      </w:r>
    </w:p>
    <w:p w14:paraId="0343E153" w14:textId="77777777" w:rsidR="007F73BC" w:rsidRDefault="00000000">
      <w:pPr>
        <w:pStyle w:val="Style4"/>
        <w:widowControl/>
        <w:tabs>
          <w:tab w:val="left" w:pos="709"/>
        </w:tabs>
        <w:spacing w:line="240" w:lineRule="auto"/>
        <w:ind w:firstLine="709"/>
        <w:rPr>
          <w:iCs/>
          <w:sz w:val="28"/>
          <w:szCs w:val="28"/>
        </w:rPr>
      </w:pPr>
      <w:r>
        <w:rPr>
          <w:iCs/>
          <w:sz w:val="28"/>
          <w:szCs w:val="28"/>
        </w:rPr>
        <w:t xml:space="preserve">3.2. Экспертный совет состоит из председателя экспертного совета, заместителя председателя экспертного совета, секретаря экспертного совета, членов экспертного совета, которые принимают участие в его работе на общественных началах. </w:t>
      </w:r>
    </w:p>
    <w:p w14:paraId="5E27CCC5" w14:textId="77777777" w:rsidR="007F73BC" w:rsidRDefault="00000000">
      <w:pPr>
        <w:pStyle w:val="Style4"/>
        <w:widowControl/>
        <w:tabs>
          <w:tab w:val="left" w:pos="709"/>
        </w:tabs>
        <w:spacing w:line="240" w:lineRule="auto"/>
        <w:ind w:firstLine="709"/>
        <w:rPr>
          <w:iCs/>
          <w:sz w:val="28"/>
          <w:szCs w:val="28"/>
        </w:rPr>
      </w:pPr>
      <w:r>
        <w:rPr>
          <w:iCs/>
          <w:sz w:val="28"/>
          <w:szCs w:val="28"/>
        </w:rPr>
        <w:t xml:space="preserve">3.3. Экспертный совет возглавляет председатель. В его отсутствие руководит деятельностью экспертного совета и проводит его заседания заместитель председателя экспертного совета. </w:t>
      </w:r>
    </w:p>
    <w:p w14:paraId="37E7946F" w14:textId="77777777" w:rsidR="007F73BC" w:rsidRDefault="00000000">
      <w:pPr>
        <w:pStyle w:val="Style4"/>
        <w:widowControl/>
        <w:tabs>
          <w:tab w:val="left" w:pos="709"/>
        </w:tabs>
        <w:spacing w:line="240" w:lineRule="auto"/>
        <w:ind w:firstLine="709"/>
        <w:rPr>
          <w:iCs/>
          <w:sz w:val="28"/>
          <w:szCs w:val="28"/>
        </w:rPr>
      </w:pPr>
      <w:r>
        <w:rPr>
          <w:iCs/>
          <w:sz w:val="28"/>
          <w:szCs w:val="28"/>
        </w:rPr>
        <w:t xml:space="preserve">3.4. Секретарь экспертного совета обеспечивает подготовку заседания экспертного совета, уведомление председателя экспертного совета, </w:t>
      </w:r>
      <w:r>
        <w:rPr>
          <w:iCs/>
          <w:sz w:val="28"/>
          <w:szCs w:val="28"/>
        </w:rPr>
        <w:lastRenderedPageBreak/>
        <w:t xml:space="preserve">заместителя председателя экспертного совета и членов экспертного совета о дате, времени, месте его проведения. В случае отсутствия секретаря экспертного совета его обязанности возлагаются председателем экспертного совета либо лицом, его замещающим, на одного из членов экспертного совета. </w:t>
      </w:r>
    </w:p>
    <w:p w14:paraId="4A364243" w14:textId="77777777" w:rsidR="007F73BC" w:rsidRDefault="00000000">
      <w:pPr>
        <w:pStyle w:val="Style4"/>
        <w:tabs>
          <w:tab w:val="left" w:pos="709"/>
        </w:tabs>
        <w:rPr>
          <w:iCs/>
          <w:sz w:val="28"/>
          <w:szCs w:val="28"/>
        </w:rPr>
      </w:pPr>
      <w:r>
        <w:rPr>
          <w:sz w:val="28"/>
          <w:szCs w:val="28"/>
          <w:lang w:eastAsia="ru-RU"/>
        </w:rPr>
        <w:t xml:space="preserve">3.5. </w:t>
      </w:r>
      <w:r>
        <w:rPr>
          <w:iCs/>
          <w:sz w:val="28"/>
          <w:szCs w:val="28"/>
        </w:rPr>
        <w:t xml:space="preserve">Члены экспертного совета принимают личное участие в заседаниях экспертного совета без права замены. </w:t>
      </w:r>
      <w:r>
        <w:rPr>
          <w:sz w:val="28"/>
          <w:szCs w:val="28"/>
        </w:rPr>
        <w:t>Заседание экспертного совета является правомочным, если на нем присутствует не менее 2/3 его членов.</w:t>
      </w:r>
    </w:p>
    <w:p w14:paraId="1E98D950" w14:textId="77777777" w:rsidR="007F73BC" w:rsidRDefault="00000000">
      <w:pPr>
        <w:pStyle w:val="Style4"/>
        <w:tabs>
          <w:tab w:val="left" w:pos="709"/>
        </w:tabs>
        <w:rPr>
          <w:iCs/>
          <w:sz w:val="28"/>
          <w:szCs w:val="28"/>
        </w:rPr>
      </w:pPr>
      <w:r>
        <w:rPr>
          <w:iCs/>
          <w:sz w:val="28"/>
          <w:szCs w:val="28"/>
        </w:rPr>
        <w:t>3.6. Члены экспертного совета при оценке заявок не вправе:</w:t>
      </w:r>
    </w:p>
    <w:p w14:paraId="68D584C9" w14:textId="77777777" w:rsidR="007F73BC" w:rsidRDefault="00000000">
      <w:pPr>
        <w:pStyle w:val="Style4"/>
        <w:tabs>
          <w:tab w:val="left" w:pos="709"/>
        </w:tabs>
        <w:rPr>
          <w:iCs/>
          <w:sz w:val="28"/>
          <w:szCs w:val="28"/>
        </w:rPr>
      </w:pPr>
      <w:r>
        <w:rPr>
          <w:iCs/>
          <w:sz w:val="28"/>
          <w:szCs w:val="28"/>
        </w:rPr>
        <w:t>вступать в контакты с участниками Конкурса, обсуждать поданные ими заявки, напрямую запрашивать документы, информацию и (или) пояснения;</w:t>
      </w:r>
    </w:p>
    <w:p w14:paraId="62541219" w14:textId="77777777" w:rsidR="007F73BC" w:rsidRDefault="00000000">
      <w:pPr>
        <w:pStyle w:val="Style4"/>
        <w:tabs>
          <w:tab w:val="left" w:pos="709"/>
        </w:tabs>
        <w:rPr>
          <w:iCs/>
          <w:sz w:val="28"/>
          <w:szCs w:val="28"/>
        </w:rPr>
      </w:pPr>
      <w:r>
        <w:rPr>
          <w:iCs/>
          <w:sz w:val="28"/>
          <w:szCs w:val="28"/>
        </w:rPr>
        <w:t>рассматривать заявку, представленную организацией, если он является учредителем (участником), работником или членом коллегиального органа такой организации или если таковыми являются его близкие родственники, а также в иных случаях, если имеются обстоятельства, дающие основание полагать, что член экспертного совета лично, прямо или косвенно заинтересован в результатах рассмотрения заявки;</w:t>
      </w:r>
    </w:p>
    <w:p w14:paraId="4E472551" w14:textId="77777777" w:rsidR="007F73BC" w:rsidRDefault="00000000">
      <w:pPr>
        <w:pStyle w:val="Style4"/>
        <w:tabs>
          <w:tab w:val="left" w:pos="709"/>
        </w:tabs>
        <w:rPr>
          <w:iCs/>
          <w:sz w:val="28"/>
          <w:szCs w:val="28"/>
        </w:rPr>
      </w:pPr>
      <w:r>
        <w:rPr>
          <w:iCs/>
          <w:sz w:val="28"/>
          <w:szCs w:val="28"/>
        </w:rPr>
        <w:t>рассматривать заявку, представленную индивидуальным предпринимателем, самозанятым гражданином, если данный индивидуальный предприниматель или самозанятый гражданин является близким родственником члена экспертного совета, в иных случаях, если имеются обстоятельства, дающие основание полагать, что член экспертного совета лично, прямо или косвенно заинтересован в результатах рассмотрения заявки;</w:t>
      </w:r>
    </w:p>
    <w:p w14:paraId="1A6F8545" w14:textId="77777777" w:rsidR="007F73BC" w:rsidRDefault="00000000">
      <w:pPr>
        <w:pStyle w:val="Style4"/>
        <w:tabs>
          <w:tab w:val="left" w:pos="709"/>
        </w:tabs>
        <w:rPr>
          <w:iCs/>
          <w:sz w:val="28"/>
          <w:szCs w:val="28"/>
        </w:rPr>
      </w:pPr>
      <w:r>
        <w:rPr>
          <w:iCs/>
          <w:sz w:val="28"/>
          <w:szCs w:val="28"/>
        </w:rPr>
        <w:t>участвовать в голосовании в случае, если голосование проводится по отдельным заявкам, в отношении которых у него имеется конфликт интересов.</w:t>
      </w:r>
    </w:p>
    <w:p w14:paraId="435870AC" w14:textId="77777777" w:rsidR="007F73BC" w:rsidRDefault="00000000">
      <w:pPr>
        <w:pStyle w:val="Style4"/>
        <w:tabs>
          <w:tab w:val="left" w:pos="709"/>
        </w:tabs>
        <w:rPr>
          <w:iCs/>
          <w:sz w:val="28"/>
          <w:szCs w:val="28"/>
        </w:rPr>
      </w:pPr>
      <w:r>
        <w:rPr>
          <w:iCs/>
          <w:sz w:val="28"/>
          <w:szCs w:val="28"/>
        </w:rPr>
        <w:t>3.7. В случае возникновения у члена экспертного совета конфликта интересов он обязан уведомить об этом председателя экспертного совета.</w:t>
      </w:r>
    </w:p>
    <w:p w14:paraId="32E750B3" w14:textId="77777777" w:rsidR="007F73BC" w:rsidRDefault="00000000">
      <w:pPr>
        <w:pStyle w:val="Style4"/>
        <w:tabs>
          <w:tab w:val="left" w:pos="709"/>
        </w:tabs>
        <w:rPr>
          <w:iCs/>
          <w:sz w:val="28"/>
          <w:szCs w:val="28"/>
        </w:rPr>
      </w:pPr>
      <w:r>
        <w:rPr>
          <w:iCs/>
          <w:sz w:val="28"/>
          <w:szCs w:val="28"/>
        </w:rPr>
        <w:t xml:space="preserve">3.8. Каждый член экспертного совета оценивает каждую заявку в соответствии с критериями, указанными в пункте 4.1 настоящего Положения. По каждому критерию член экспертного совета присваивает заявке от 0 до 10 баллов (целым числом). Полученные баллы по всем критериям суммируются. </w:t>
      </w:r>
    </w:p>
    <w:p w14:paraId="6F0FB12D" w14:textId="77777777" w:rsidR="007F73BC" w:rsidRDefault="00000000">
      <w:pPr>
        <w:pStyle w:val="Style4"/>
        <w:tabs>
          <w:tab w:val="left" w:pos="709"/>
        </w:tabs>
        <w:rPr>
          <w:iCs/>
          <w:sz w:val="28"/>
          <w:szCs w:val="28"/>
        </w:rPr>
      </w:pPr>
      <w:r>
        <w:rPr>
          <w:iCs/>
          <w:sz w:val="28"/>
          <w:szCs w:val="28"/>
        </w:rPr>
        <w:t xml:space="preserve">Заявка считается оцененной в случае, если ее рассмотрели и оценили не менее 2/3 членов экспертного совета. </w:t>
      </w:r>
    </w:p>
    <w:p w14:paraId="480CF67F" w14:textId="77777777" w:rsidR="007F73BC" w:rsidRDefault="00000000">
      <w:pPr>
        <w:pStyle w:val="Style4"/>
        <w:tabs>
          <w:tab w:val="left" w:pos="709"/>
        </w:tabs>
        <w:spacing w:line="240" w:lineRule="auto"/>
        <w:rPr>
          <w:sz w:val="28"/>
          <w:szCs w:val="28"/>
        </w:rPr>
      </w:pPr>
      <w:r>
        <w:rPr>
          <w:sz w:val="28"/>
          <w:szCs w:val="28"/>
        </w:rPr>
        <w:t xml:space="preserve">3.9. Экспертный совет рассматривает заявки на заседании с учетом их предварительного рейтинга, определяемого как сумма средних баллов, присвоенных оценившими заявку членами экспертного совета. Подсчет средних баллов осуществляет секретарь экспертного совета. </w:t>
      </w:r>
    </w:p>
    <w:p w14:paraId="34593663" w14:textId="77777777" w:rsidR="007F73BC" w:rsidRDefault="00000000">
      <w:pPr>
        <w:pStyle w:val="Style4"/>
        <w:tabs>
          <w:tab w:val="left" w:pos="709"/>
        </w:tabs>
        <w:rPr>
          <w:iCs/>
          <w:sz w:val="28"/>
          <w:szCs w:val="28"/>
        </w:rPr>
      </w:pPr>
      <w:r>
        <w:rPr>
          <w:iCs/>
          <w:sz w:val="28"/>
          <w:szCs w:val="28"/>
        </w:rPr>
        <w:t>3.10. По результатам рассмотрения экспертный совет определяет рейтинг каждой заявки, в том числе вправе уточнить оценки заявки в баллах по одному или нескольким критериям.</w:t>
      </w:r>
    </w:p>
    <w:p w14:paraId="5D883C0B" w14:textId="6ACCEA42" w:rsidR="007F73BC" w:rsidRDefault="00000000">
      <w:pPr>
        <w:pStyle w:val="Style4"/>
        <w:tabs>
          <w:tab w:val="left" w:pos="709"/>
        </w:tabs>
        <w:rPr>
          <w:sz w:val="28"/>
          <w:szCs w:val="28"/>
        </w:rPr>
      </w:pPr>
      <w:r>
        <w:rPr>
          <w:iCs/>
          <w:sz w:val="28"/>
          <w:szCs w:val="28"/>
        </w:rPr>
        <w:t>3.11. По результатам рассмотрения заявок на участие в Конкурсе экспертный совет формирует проект перечня победителей Конкурса, включающий предложения по размерам грантов, предоставляемых на реализацию каждого проекта. Экспертный совет вправе предложить предоставить на реализацию проекта грант в меньшем размере, чем запрашиваемая сумма</w:t>
      </w:r>
      <w:r>
        <w:rPr>
          <w:sz w:val="28"/>
          <w:szCs w:val="28"/>
        </w:rPr>
        <w:t>.</w:t>
      </w:r>
    </w:p>
    <w:p w14:paraId="4E746828" w14:textId="77777777" w:rsidR="007F73BC" w:rsidRDefault="00000000">
      <w:pPr>
        <w:pStyle w:val="Style4"/>
        <w:tabs>
          <w:tab w:val="left" w:pos="709"/>
        </w:tabs>
        <w:rPr>
          <w:sz w:val="28"/>
          <w:szCs w:val="28"/>
        </w:rPr>
      </w:pPr>
      <w:r>
        <w:rPr>
          <w:iCs/>
          <w:sz w:val="28"/>
          <w:szCs w:val="28"/>
        </w:rPr>
        <w:lastRenderedPageBreak/>
        <w:t xml:space="preserve">3.12. </w:t>
      </w:r>
      <w:r>
        <w:rPr>
          <w:sz w:val="28"/>
          <w:szCs w:val="28"/>
        </w:rPr>
        <w:t>Проект может быть отклонен экспертным советом в случае, если участник Конкурса, ранее получавший поддержку, не выполнил обязательства по договору: не реализовал проект в объемах и в сроки, предусмотренные договором, не представил финансовый и/или творческий отчеты в объемах и в сроки, предусмотренные договором, иным образом не выполнил условия договора.</w:t>
      </w:r>
    </w:p>
    <w:p w14:paraId="62CCB187" w14:textId="77777777" w:rsidR="007F73BC" w:rsidRDefault="00000000">
      <w:pPr>
        <w:pStyle w:val="Style4"/>
        <w:tabs>
          <w:tab w:val="left" w:pos="709"/>
        </w:tabs>
        <w:rPr>
          <w:iCs/>
          <w:sz w:val="28"/>
          <w:szCs w:val="28"/>
        </w:rPr>
      </w:pPr>
      <w:r>
        <w:rPr>
          <w:iCs/>
          <w:sz w:val="28"/>
          <w:szCs w:val="28"/>
        </w:rPr>
        <w:t>3.13. Решения принимаются на заседаниях экспертного совета на основе коллегиального обсуждения открытым голосованием, простым большинством голосов членов экспертного совета, присутствующих на заседании. При равном количестве голосов решающим является голос председательствующего на экспертном совете.</w:t>
      </w:r>
    </w:p>
    <w:p w14:paraId="61C37091" w14:textId="77777777" w:rsidR="007F73BC" w:rsidRDefault="00000000">
      <w:pPr>
        <w:pStyle w:val="Style4"/>
        <w:tabs>
          <w:tab w:val="left" w:pos="709"/>
        </w:tabs>
        <w:rPr>
          <w:sz w:val="28"/>
          <w:szCs w:val="28"/>
        </w:rPr>
      </w:pPr>
      <w:r>
        <w:rPr>
          <w:iCs/>
          <w:sz w:val="28"/>
          <w:szCs w:val="28"/>
        </w:rPr>
        <w:t>3.14.</w:t>
      </w:r>
      <w:r>
        <w:rPr>
          <w:sz w:val="28"/>
          <w:szCs w:val="28"/>
        </w:rPr>
        <w:t xml:space="preserve"> Решение экспертного совета оформляется протоколом, который подписывается председателем и секретарем экспертного совета. В протоколе, указываются:</w:t>
      </w:r>
    </w:p>
    <w:p w14:paraId="21C2536D" w14:textId="77777777" w:rsidR="007F73BC" w:rsidRDefault="00000000">
      <w:pPr>
        <w:pStyle w:val="Style4"/>
        <w:tabs>
          <w:tab w:val="left" w:pos="709"/>
        </w:tabs>
        <w:rPr>
          <w:sz w:val="28"/>
          <w:szCs w:val="28"/>
        </w:rPr>
      </w:pPr>
      <w:r>
        <w:rPr>
          <w:sz w:val="28"/>
          <w:szCs w:val="28"/>
        </w:rPr>
        <w:t>дата и место проведения заседания;</w:t>
      </w:r>
    </w:p>
    <w:p w14:paraId="370753E4" w14:textId="77777777" w:rsidR="007F73BC" w:rsidRDefault="00000000">
      <w:pPr>
        <w:pStyle w:val="Style4"/>
        <w:tabs>
          <w:tab w:val="left" w:pos="709"/>
        </w:tabs>
        <w:rPr>
          <w:sz w:val="28"/>
          <w:szCs w:val="28"/>
        </w:rPr>
      </w:pPr>
      <w:r>
        <w:rPr>
          <w:sz w:val="28"/>
          <w:szCs w:val="28"/>
        </w:rPr>
        <w:t>перечень присутствующих членов экспертного совета;</w:t>
      </w:r>
    </w:p>
    <w:p w14:paraId="2F2A1CC2" w14:textId="77777777" w:rsidR="007F73BC" w:rsidRDefault="00000000">
      <w:pPr>
        <w:pStyle w:val="Style4"/>
        <w:tabs>
          <w:tab w:val="left" w:pos="709"/>
        </w:tabs>
        <w:rPr>
          <w:sz w:val="28"/>
          <w:szCs w:val="28"/>
        </w:rPr>
      </w:pPr>
      <w:r>
        <w:rPr>
          <w:sz w:val="28"/>
          <w:szCs w:val="28"/>
        </w:rPr>
        <w:t>повестка дня заседания, выступающие;</w:t>
      </w:r>
    </w:p>
    <w:p w14:paraId="7D9E0A86" w14:textId="77777777" w:rsidR="007F73BC" w:rsidRDefault="00000000">
      <w:pPr>
        <w:pStyle w:val="Style4"/>
        <w:tabs>
          <w:tab w:val="left" w:pos="709"/>
        </w:tabs>
        <w:rPr>
          <w:sz w:val="28"/>
          <w:szCs w:val="28"/>
        </w:rPr>
      </w:pPr>
      <w:r>
        <w:rPr>
          <w:sz w:val="28"/>
          <w:szCs w:val="28"/>
        </w:rPr>
        <w:t>принятые решения;</w:t>
      </w:r>
    </w:p>
    <w:p w14:paraId="3306C4E5" w14:textId="77777777" w:rsidR="007F73BC" w:rsidRPr="001C1C8D" w:rsidRDefault="00000000">
      <w:pPr>
        <w:pStyle w:val="Style4"/>
        <w:tabs>
          <w:tab w:val="left" w:pos="709"/>
        </w:tabs>
        <w:rPr>
          <w:sz w:val="28"/>
          <w:szCs w:val="28"/>
        </w:rPr>
      </w:pPr>
      <w:r>
        <w:rPr>
          <w:sz w:val="28"/>
          <w:szCs w:val="28"/>
        </w:rPr>
        <w:t>перечень победителей Конкурса</w:t>
      </w:r>
      <w:r w:rsidRPr="001C1C8D">
        <w:rPr>
          <w:sz w:val="28"/>
          <w:szCs w:val="28"/>
        </w:rPr>
        <w:t>;</w:t>
      </w:r>
    </w:p>
    <w:p w14:paraId="25BC55BE" w14:textId="77777777" w:rsidR="007F73BC" w:rsidRDefault="00000000">
      <w:pPr>
        <w:pStyle w:val="Style4"/>
        <w:tabs>
          <w:tab w:val="left" w:pos="709"/>
        </w:tabs>
        <w:rPr>
          <w:sz w:val="28"/>
          <w:szCs w:val="28"/>
        </w:rPr>
      </w:pPr>
      <w:r>
        <w:rPr>
          <w:sz w:val="28"/>
          <w:szCs w:val="28"/>
        </w:rPr>
        <w:t xml:space="preserve">предложения </w:t>
      </w:r>
      <w:r>
        <w:rPr>
          <w:rStyle w:val="FontStyle16"/>
          <w:sz w:val="28"/>
          <w:szCs w:val="28"/>
        </w:rPr>
        <w:t>по размерам предоставляемых на реализацию проектов грантов.</w:t>
      </w:r>
    </w:p>
    <w:p w14:paraId="4532179D" w14:textId="77777777" w:rsidR="007F73BC" w:rsidRDefault="007F73BC">
      <w:pPr>
        <w:pStyle w:val="Style2"/>
        <w:widowControl/>
        <w:jc w:val="both"/>
        <w:rPr>
          <w:rStyle w:val="FontStyle12"/>
          <w:sz w:val="28"/>
          <w:szCs w:val="28"/>
        </w:rPr>
      </w:pPr>
    </w:p>
    <w:p w14:paraId="2DC0C7B7" w14:textId="77777777" w:rsidR="007F73BC" w:rsidRDefault="00000000">
      <w:pPr>
        <w:pStyle w:val="Style2"/>
        <w:widowControl/>
        <w:jc w:val="center"/>
        <w:rPr>
          <w:rStyle w:val="FontStyle12"/>
          <w:sz w:val="28"/>
          <w:szCs w:val="28"/>
        </w:rPr>
      </w:pPr>
      <w:r>
        <w:rPr>
          <w:rStyle w:val="FontStyle12"/>
          <w:sz w:val="28"/>
          <w:szCs w:val="28"/>
        </w:rPr>
        <w:t>4. Критерии оценки проектов</w:t>
      </w:r>
    </w:p>
    <w:p w14:paraId="57BA7D9D" w14:textId="77777777" w:rsidR="007F73BC" w:rsidRDefault="00000000">
      <w:pPr>
        <w:spacing w:after="0"/>
        <w:ind w:firstLine="709"/>
        <w:jc w:val="both"/>
        <w:rPr>
          <w:rFonts w:ascii="Times New Roman" w:hAnsi="Times New Roman" w:cs="Times New Roman"/>
          <w:sz w:val="28"/>
          <w:szCs w:val="28"/>
        </w:rPr>
      </w:pPr>
      <w:r>
        <w:rPr>
          <w:rStyle w:val="FontStyle12"/>
          <w:b w:val="0"/>
          <w:sz w:val="28"/>
          <w:szCs w:val="28"/>
        </w:rPr>
        <w:t xml:space="preserve">4.1. Оценка заявок на участие в Конкурсе </w:t>
      </w:r>
      <w:r>
        <w:rPr>
          <w:rFonts w:ascii="Times New Roman" w:hAnsi="Times New Roman" w:cs="Times New Roman"/>
          <w:sz w:val="28"/>
          <w:szCs w:val="28"/>
        </w:rPr>
        <w:t>осуществляется по 10-балльной шкале в соответствии со следующими критериями:</w:t>
      </w:r>
    </w:p>
    <w:p w14:paraId="2871CA7A" w14:textId="19CA74C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 xml:space="preserve">соответствие содержания проекта </w:t>
      </w:r>
      <w:r w:rsidR="009D392F">
        <w:rPr>
          <w:rStyle w:val="FontStyle16"/>
          <w:sz w:val="28"/>
          <w:szCs w:val="28"/>
        </w:rPr>
        <w:t xml:space="preserve">заявленному </w:t>
      </w:r>
      <w:r>
        <w:rPr>
          <w:rStyle w:val="FontStyle16"/>
          <w:sz w:val="28"/>
          <w:szCs w:val="28"/>
        </w:rPr>
        <w:t>тематическому направлению;</w:t>
      </w:r>
    </w:p>
    <w:p w14:paraId="30716703" w14:textId="7777777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актуальность и общественная значимость проекта;</w:t>
      </w:r>
    </w:p>
    <w:p w14:paraId="0989BCE1" w14:textId="7777777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инновационный характер проекта, уникальность, оригинальность концепции и творческого решения;</w:t>
      </w:r>
    </w:p>
    <w:p w14:paraId="041FAE9A" w14:textId="7777777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реалистичность и обоснованность бюджета проекта, соотношение планируемых расходов на его реализацию с ожидаемыми результатами, измеримость и достижимость таких результатов;</w:t>
      </w:r>
    </w:p>
    <w:p w14:paraId="4E79F986" w14:textId="7777777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масштаб реализации проекта;</w:t>
      </w:r>
    </w:p>
    <w:p w14:paraId="386670A2" w14:textId="7777777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объем собственного вклада и дополнительных ресурсов, привлекаемых на реализацию проекта, перспективность его дальнейшего развития;</w:t>
      </w:r>
    </w:p>
    <w:p w14:paraId="4CFBC05B" w14:textId="7777777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наличие опыта успешной реализации проектов по соответствующему направлению деятельности и компетенций команды проекта планируемой деятельности и её масштабу;</w:t>
      </w:r>
    </w:p>
    <w:p w14:paraId="710F442A" w14:textId="77777777" w:rsidR="007F73BC" w:rsidRDefault="00000000">
      <w:pPr>
        <w:pStyle w:val="Style4"/>
        <w:widowControl/>
        <w:tabs>
          <w:tab w:val="left" w:pos="1181"/>
        </w:tabs>
        <w:spacing w:line="240" w:lineRule="auto"/>
        <w:ind w:firstLine="709"/>
        <w:rPr>
          <w:rStyle w:val="FontStyle16"/>
          <w:sz w:val="28"/>
          <w:szCs w:val="28"/>
        </w:rPr>
      </w:pPr>
      <w:r>
        <w:rPr>
          <w:rStyle w:val="FontStyle16"/>
          <w:sz w:val="28"/>
          <w:szCs w:val="28"/>
        </w:rPr>
        <w:t>партнерская поддержка.</w:t>
      </w:r>
    </w:p>
    <w:p w14:paraId="71B6E8AE" w14:textId="77777777" w:rsidR="007F73BC" w:rsidRDefault="007F73BC">
      <w:pPr>
        <w:pStyle w:val="Style4"/>
        <w:widowControl/>
        <w:tabs>
          <w:tab w:val="left" w:pos="1181"/>
        </w:tabs>
        <w:spacing w:line="240" w:lineRule="exact"/>
        <w:ind w:firstLine="15"/>
        <w:rPr>
          <w:sz w:val="28"/>
          <w:szCs w:val="28"/>
        </w:rPr>
      </w:pPr>
    </w:p>
    <w:p w14:paraId="11094AEF" w14:textId="77777777" w:rsidR="007F73BC" w:rsidRDefault="007F73BC">
      <w:pPr>
        <w:pStyle w:val="Style4"/>
        <w:widowControl/>
        <w:tabs>
          <w:tab w:val="left" w:pos="1181"/>
        </w:tabs>
        <w:spacing w:line="240" w:lineRule="exact"/>
        <w:ind w:firstLine="15"/>
        <w:rPr>
          <w:sz w:val="28"/>
          <w:szCs w:val="28"/>
        </w:rPr>
      </w:pPr>
    </w:p>
    <w:p w14:paraId="2C8C5FB5" w14:textId="77777777" w:rsidR="007F73BC" w:rsidRDefault="00000000">
      <w:pPr>
        <w:pStyle w:val="Style1"/>
        <w:widowControl/>
        <w:spacing w:line="240" w:lineRule="exact"/>
        <w:ind w:firstLine="0"/>
        <w:jc w:val="center"/>
        <w:rPr>
          <w:rStyle w:val="FontStyle12"/>
          <w:sz w:val="28"/>
          <w:szCs w:val="28"/>
        </w:rPr>
      </w:pPr>
      <w:r>
        <w:rPr>
          <w:rStyle w:val="FontStyle12"/>
          <w:sz w:val="28"/>
          <w:szCs w:val="28"/>
        </w:rPr>
        <w:t>5. Порядок финансирования победителей Конкурса,</w:t>
      </w:r>
    </w:p>
    <w:p w14:paraId="20407507" w14:textId="77777777" w:rsidR="007F73BC" w:rsidRDefault="00000000">
      <w:pPr>
        <w:pStyle w:val="Style1"/>
        <w:widowControl/>
        <w:spacing w:line="240" w:lineRule="exact"/>
        <w:ind w:firstLine="0"/>
        <w:jc w:val="center"/>
        <w:rPr>
          <w:rStyle w:val="FontStyle12"/>
          <w:sz w:val="28"/>
          <w:szCs w:val="28"/>
        </w:rPr>
      </w:pPr>
      <w:r>
        <w:rPr>
          <w:rStyle w:val="FontStyle12"/>
          <w:sz w:val="28"/>
          <w:szCs w:val="28"/>
        </w:rPr>
        <w:t>формы отчетности и контроля</w:t>
      </w:r>
    </w:p>
    <w:p w14:paraId="63D651F3" w14:textId="111CD7BC" w:rsidR="007F73BC" w:rsidRDefault="00000000">
      <w:pPr>
        <w:pStyle w:val="Style4"/>
        <w:spacing w:line="240" w:lineRule="auto"/>
        <w:ind w:firstLine="709"/>
        <w:rPr>
          <w:rStyle w:val="FontStyle16"/>
          <w:sz w:val="28"/>
          <w:szCs w:val="28"/>
        </w:rPr>
      </w:pPr>
      <w:r>
        <w:rPr>
          <w:rStyle w:val="FontStyle16"/>
          <w:sz w:val="28"/>
          <w:szCs w:val="28"/>
        </w:rPr>
        <w:t xml:space="preserve">5.1. ОАУКИ «НОТКА» в течение 5 рабочих дней с момента подведения итогов Конкурса уведомляет в письменном виде победителей Конкурса о </w:t>
      </w:r>
      <w:r>
        <w:rPr>
          <w:rStyle w:val="FontStyle16"/>
          <w:sz w:val="28"/>
          <w:szCs w:val="28"/>
        </w:rPr>
        <w:lastRenderedPageBreak/>
        <w:t xml:space="preserve">процедуре заключения договоров о предоставлении </w:t>
      </w:r>
      <w:r w:rsidR="009D392F">
        <w:rPr>
          <w:rStyle w:val="FontStyle16"/>
          <w:sz w:val="28"/>
          <w:szCs w:val="28"/>
        </w:rPr>
        <w:t>гранта</w:t>
      </w:r>
      <w:r>
        <w:rPr>
          <w:rStyle w:val="FontStyle16"/>
          <w:sz w:val="28"/>
          <w:szCs w:val="28"/>
        </w:rPr>
        <w:t xml:space="preserve"> на реализацию проекта. </w:t>
      </w:r>
    </w:p>
    <w:p w14:paraId="3012D143" w14:textId="1BFD4489" w:rsidR="007F73BC" w:rsidRDefault="00000000">
      <w:pPr>
        <w:pStyle w:val="Style4"/>
        <w:spacing w:line="240" w:lineRule="auto"/>
        <w:ind w:firstLine="709"/>
        <w:rPr>
          <w:rStyle w:val="FontStyle16"/>
          <w:sz w:val="28"/>
          <w:szCs w:val="28"/>
        </w:rPr>
      </w:pPr>
      <w:r>
        <w:rPr>
          <w:rStyle w:val="FontStyle16"/>
          <w:sz w:val="28"/>
          <w:szCs w:val="28"/>
        </w:rPr>
        <w:t xml:space="preserve">5.2. ОАУКИ «НОТКА» предоставляет гранты победителям Конкурса в соответствии с договорами о предоставлении </w:t>
      </w:r>
      <w:r w:rsidR="009D392F">
        <w:rPr>
          <w:rStyle w:val="FontStyle16"/>
          <w:sz w:val="28"/>
          <w:szCs w:val="28"/>
        </w:rPr>
        <w:t>гранта</w:t>
      </w:r>
      <w:r>
        <w:rPr>
          <w:rStyle w:val="FontStyle16"/>
          <w:sz w:val="28"/>
          <w:szCs w:val="28"/>
        </w:rPr>
        <w:t xml:space="preserve"> на реализацию проектов, заключенных с победителями Конкурса, на расчетные счета победителей Конкурса в банковской организации.</w:t>
      </w:r>
    </w:p>
    <w:p w14:paraId="5CF2C617" w14:textId="77777777" w:rsidR="007F73BC" w:rsidRDefault="00000000">
      <w:pPr>
        <w:pStyle w:val="Style4"/>
        <w:spacing w:line="240" w:lineRule="auto"/>
        <w:ind w:firstLine="709"/>
        <w:rPr>
          <w:rStyle w:val="FontStyle16"/>
          <w:sz w:val="28"/>
          <w:szCs w:val="28"/>
        </w:rPr>
      </w:pPr>
      <w:r>
        <w:rPr>
          <w:rStyle w:val="FontStyle16"/>
          <w:sz w:val="28"/>
          <w:szCs w:val="28"/>
        </w:rPr>
        <w:t xml:space="preserve">5.3. </w:t>
      </w:r>
      <w:r>
        <w:rPr>
          <w:sz w:val="28"/>
          <w:szCs w:val="28"/>
        </w:rPr>
        <w:t>Ответственность за достоверность представляемых в соответствии с настоящим Положением сведений в ОАУКИ «НОТКА» и целевое использование средств гранта возлагается на победителя Конкурса.</w:t>
      </w:r>
    </w:p>
    <w:p w14:paraId="68A63685" w14:textId="77777777" w:rsidR="007F73BC" w:rsidRDefault="00000000">
      <w:pPr>
        <w:pStyle w:val="Style4"/>
        <w:spacing w:line="240" w:lineRule="auto"/>
        <w:ind w:firstLine="709"/>
        <w:rPr>
          <w:rStyle w:val="FontStyle16"/>
          <w:sz w:val="28"/>
          <w:szCs w:val="28"/>
        </w:rPr>
      </w:pPr>
      <w:r>
        <w:rPr>
          <w:rStyle w:val="FontStyle16"/>
          <w:sz w:val="28"/>
          <w:szCs w:val="28"/>
        </w:rPr>
        <w:t>5.4. Не допускается осуществление за счет средств гранта следующих расходов:</w:t>
      </w:r>
    </w:p>
    <w:p w14:paraId="4B86882C" w14:textId="77777777" w:rsidR="007F73BC" w:rsidRDefault="00000000">
      <w:pPr>
        <w:pStyle w:val="Style4"/>
        <w:spacing w:line="240" w:lineRule="auto"/>
        <w:ind w:firstLine="709"/>
        <w:rPr>
          <w:rStyle w:val="FontStyle16"/>
          <w:sz w:val="28"/>
          <w:szCs w:val="28"/>
        </w:rPr>
      </w:pPr>
      <w:r>
        <w:rPr>
          <w:rStyle w:val="FontStyle16"/>
          <w:sz w:val="28"/>
          <w:szCs w:val="28"/>
        </w:rPr>
        <w:t>расходов, непосредственно не связанных с реализацией проекта;</w:t>
      </w:r>
    </w:p>
    <w:p w14:paraId="0322E37E" w14:textId="77777777" w:rsidR="007F73BC" w:rsidRDefault="00000000">
      <w:pPr>
        <w:pStyle w:val="Style4"/>
        <w:spacing w:line="240" w:lineRule="auto"/>
        <w:ind w:firstLine="709"/>
        <w:rPr>
          <w:rStyle w:val="FontStyle16"/>
          <w:sz w:val="28"/>
          <w:szCs w:val="28"/>
        </w:rPr>
      </w:pPr>
      <w:r>
        <w:rPr>
          <w:rStyle w:val="FontStyle16"/>
          <w:sz w:val="28"/>
          <w:szCs w:val="28"/>
        </w:rPr>
        <w:t>расходов на приобретение алкогольной и табачной продукции, а также товаров, которые являются предметами роскоши;</w:t>
      </w:r>
    </w:p>
    <w:p w14:paraId="6C7E14A4" w14:textId="77777777" w:rsidR="007F73BC" w:rsidRDefault="00000000">
      <w:pPr>
        <w:pStyle w:val="Style4"/>
        <w:spacing w:line="240" w:lineRule="auto"/>
        <w:ind w:firstLine="709"/>
        <w:rPr>
          <w:rStyle w:val="FontStyle16"/>
          <w:sz w:val="28"/>
          <w:szCs w:val="28"/>
        </w:rPr>
      </w:pPr>
      <w:r>
        <w:rPr>
          <w:rStyle w:val="FontStyle16"/>
          <w:sz w:val="28"/>
          <w:szCs w:val="28"/>
        </w:rPr>
        <w:t>расходов, предусматривающих финансирование политических партий, кампаний и акций, подготовку и проведение митингов, демонстраций, пикетирований;</w:t>
      </w:r>
    </w:p>
    <w:p w14:paraId="3BEAB671" w14:textId="77777777" w:rsidR="007F73BC" w:rsidRDefault="00000000">
      <w:pPr>
        <w:pStyle w:val="Style4"/>
        <w:spacing w:line="240" w:lineRule="auto"/>
        <w:ind w:firstLine="709"/>
        <w:rPr>
          <w:rStyle w:val="FontStyle16"/>
          <w:sz w:val="28"/>
          <w:szCs w:val="28"/>
        </w:rPr>
      </w:pPr>
      <w:r>
        <w:rPr>
          <w:rStyle w:val="FontStyle16"/>
          <w:sz w:val="28"/>
          <w:szCs w:val="28"/>
        </w:rPr>
        <w:t>погашение задолженностей, в том числе уплату штрафов, пеней.</w:t>
      </w:r>
    </w:p>
    <w:p w14:paraId="3665D5F5" w14:textId="2FAACA8E" w:rsidR="007F73BC" w:rsidRDefault="00000000">
      <w:pPr>
        <w:pStyle w:val="Style4"/>
        <w:spacing w:line="240" w:lineRule="auto"/>
        <w:ind w:firstLine="709"/>
        <w:rPr>
          <w:rStyle w:val="FontStyle16"/>
          <w:sz w:val="28"/>
          <w:szCs w:val="28"/>
        </w:rPr>
      </w:pPr>
      <w:r>
        <w:rPr>
          <w:rStyle w:val="FontStyle16"/>
          <w:sz w:val="28"/>
          <w:szCs w:val="28"/>
        </w:rPr>
        <w:t>5.5. Победители Конкурса в течение 10 рабочих дней со дня завершения реализации проекта, но не позднее 20 декабря 2024 года, предоставляют в ОАУКИ «НОТКА» следующие отчеты:</w:t>
      </w:r>
    </w:p>
    <w:p w14:paraId="7BCDE7B9" w14:textId="77777777" w:rsidR="007F73BC" w:rsidRDefault="00000000">
      <w:pPr>
        <w:pStyle w:val="Style4"/>
        <w:spacing w:line="240" w:lineRule="auto"/>
        <w:ind w:firstLine="709"/>
        <w:rPr>
          <w:rStyle w:val="FontStyle16"/>
          <w:sz w:val="28"/>
          <w:szCs w:val="28"/>
        </w:rPr>
      </w:pPr>
      <w:r>
        <w:rPr>
          <w:rStyle w:val="FontStyle16"/>
          <w:sz w:val="28"/>
          <w:szCs w:val="28"/>
        </w:rPr>
        <w:t>финансовый отчет по форме в соответствии с Приложением № 2 к настоящему Положению с приложением копий подтверждающих документов (договоров, актов выполненных работ (услуг), счетов-фактур, накладных и иных документов, подтверждающих фактическую оплату работ (услуг), приобретение товарно-материальных ценностей);</w:t>
      </w:r>
    </w:p>
    <w:p w14:paraId="253FAE9A" w14:textId="77777777" w:rsidR="007F73BC" w:rsidRDefault="00000000">
      <w:pPr>
        <w:pStyle w:val="Style4"/>
        <w:spacing w:line="240" w:lineRule="auto"/>
        <w:ind w:firstLine="709"/>
        <w:rPr>
          <w:rStyle w:val="FontStyle16"/>
          <w:sz w:val="28"/>
          <w:szCs w:val="28"/>
        </w:rPr>
      </w:pPr>
      <w:r>
        <w:rPr>
          <w:sz w:val="28"/>
          <w:szCs w:val="28"/>
        </w:rPr>
        <w:t>творческий отчет по форме в соответствии с Приложением № 3 к настоящему Положению;</w:t>
      </w:r>
    </w:p>
    <w:p w14:paraId="171A104E" w14:textId="77777777" w:rsidR="007F73BC" w:rsidRDefault="00000000">
      <w:pPr>
        <w:pStyle w:val="Style4"/>
        <w:spacing w:line="240" w:lineRule="auto"/>
        <w:ind w:firstLine="709"/>
        <w:rPr>
          <w:rStyle w:val="FontStyle16"/>
          <w:sz w:val="28"/>
          <w:szCs w:val="28"/>
        </w:rPr>
      </w:pPr>
      <w:r>
        <w:rPr>
          <w:rStyle w:val="FontStyle16"/>
          <w:sz w:val="28"/>
          <w:szCs w:val="28"/>
        </w:rPr>
        <w:t>отчет по информационному сопровождению по форме в соответствии с Приложением № 4 к настоящему Положению.</w:t>
      </w:r>
    </w:p>
    <w:p w14:paraId="5DF04951" w14:textId="77777777" w:rsidR="007F73BC" w:rsidRDefault="00000000">
      <w:pPr>
        <w:pStyle w:val="Style4"/>
        <w:spacing w:line="240" w:lineRule="auto"/>
        <w:ind w:firstLine="709"/>
        <w:rPr>
          <w:rStyle w:val="FontStyle16"/>
          <w:sz w:val="28"/>
          <w:szCs w:val="28"/>
        </w:rPr>
      </w:pPr>
      <w:r>
        <w:rPr>
          <w:rStyle w:val="FontStyle16"/>
          <w:sz w:val="28"/>
          <w:szCs w:val="28"/>
        </w:rPr>
        <w:t>Отчеты, указанные в настоящем пункте, предоставляются в двух формах:</w:t>
      </w:r>
    </w:p>
    <w:p w14:paraId="66397F1E" w14:textId="77777777" w:rsidR="007F73BC" w:rsidRDefault="00000000">
      <w:pPr>
        <w:pStyle w:val="Style4"/>
        <w:spacing w:line="240" w:lineRule="auto"/>
        <w:ind w:firstLine="709"/>
        <w:rPr>
          <w:rStyle w:val="FontStyle16"/>
          <w:sz w:val="28"/>
          <w:szCs w:val="28"/>
        </w:rPr>
      </w:pPr>
      <w:r>
        <w:rPr>
          <w:rStyle w:val="FontStyle16"/>
          <w:sz w:val="28"/>
          <w:szCs w:val="28"/>
        </w:rPr>
        <w:t>на бумажном носителе в Новгородский областной Дом народного творчества ОАУКИ «НОТКА» по адресу: Великий Новгород, ул. Бредова-Звериная, д. 14;</w:t>
      </w:r>
    </w:p>
    <w:p w14:paraId="46CE81CE" w14:textId="77777777" w:rsidR="007F73BC" w:rsidRDefault="00000000">
      <w:pPr>
        <w:pStyle w:val="Style4"/>
        <w:spacing w:line="240" w:lineRule="auto"/>
        <w:ind w:firstLine="709"/>
        <w:rPr>
          <w:rStyle w:val="FontStyle16"/>
          <w:sz w:val="28"/>
          <w:szCs w:val="28"/>
        </w:rPr>
      </w:pPr>
      <w:r>
        <w:rPr>
          <w:rStyle w:val="FontStyle16"/>
          <w:sz w:val="28"/>
          <w:szCs w:val="28"/>
        </w:rPr>
        <w:t>в электронном виде на электронную почту guknodnt@mail.ru.</w:t>
      </w:r>
    </w:p>
    <w:p w14:paraId="7B56A8DA" w14:textId="3EB88A0C" w:rsidR="007F73BC" w:rsidRDefault="00000000">
      <w:pPr>
        <w:pStyle w:val="Style4"/>
        <w:spacing w:line="240" w:lineRule="auto"/>
        <w:ind w:firstLine="709"/>
        <w:rPr>
          <w:rStyle w:val="FontStyle16"/>
          <w:sz w:val="28"/>
          <w:szCs w:val="28"/>
        </w:rPr>
      </w:pPr>
      <w:r>
        <w:rPr>
          <w:rStyle w:val="FontStyle16"/>
          <w:sz w:val="28"/>
          <w:szCs w:val="28"/>
        </w:rPr>
        <w:t>Творческий отчет предоставляется в соответствии с методическими рекомендациями по подготовке творческого отчета о реализации проекта-победителя XVI</w:t>
      </w:r>
      <w:r w:rsidR="009D392F">
        <w:rPr>
          <w:rStyle w:val="FontStyle16"/>
          <w:sz w:val="28"/>
          <w:szCs w:val="28"/>
        </w:rPr>
        <w:t>I</w:t>
      </w:r>
      <w:r>
        <w:rPr>
          <w:rStyle w:val="FontStyle16"/>
          <w:sz w:val="28"/>
          <w:szCs w:val="28"/>
        </w:rPr>
        <w:t xml:space="preserve"> областного конкурса инновационных творческих проектов «Новгородика», изложенными в Приложении № 5 к настоящему Положению.</w:t>
      </w:r>
    </w:p>
    <w:p w14:paraId="6CCDAEDD" w14:textId="576081B8" w:rsidR="007F73BC" w:rsidRDefault="00000000">
      <w:pPr>
        <w:pStyle w:val="Style4"/>
        <w:spacing w:line="240" w:lineRule="auto"/>
        <w:ind w:firstLine="709"/>
        <w:rPr>
          <w:rStyle w:val="FontStyle16"/>
          <w:sz w:val="28"/>
          <w:szCs w:val="28"/>
        </w:rPr>
      </w:pPr>
      <w:r>
        <w:rPr>
          <w:rStyle w:val="FontStyle16"/>
          <w:sz w:val="28"/>
          <w:szCs w:val="28"/>
        </w:rPr>
        <w:t xml:space="preserve">5.6. Контроль за ходом реализации проекта и целевым использованием выделенных финансовых средств осуществляет ОАУКИ «НОТКА» в соответствии с </w:t>
      </w:r>
      <w:r w:rsidR="005967D3" w:rsidRPr="005967D3">
        <w:rPr>
          <w:rStyle w:val="FontStyle16"/>
          <w:sz w:val="28"/>
          <w:szCs w:val="28"/>
        </w:rPr>
        <w:t>действующим</w:t>
      </w:r>
      <w:r>
        <w:rPr>
          <w:rStyle w:val="FontStyle16"/>
          <w:sz w:val="28"/>
          <w:szCs w:val="28"/>
        </w:rPr>
        <w:t xml:space="preserve"> законодательством Российской Федерации.</w:t>
      </w:r>
    </w:p>
    <w:p w14:paraId="29BA43A1" w14:textId="37CB61C0" w:rsidR="007F73BC" w:rsidRDefault="00000000">
      <w:pPr>
        <w:pStyle w:val="Style4"/>
        <w:spacing w:line="240" w:lineRule="auto"/>
        <w:ind w:firstLine="709"/>
        <w:rPr>
          <w:rStyle w:val="FontStyle16"/>
          <w:sz w:val="28"/>
          <w:szCs w:val="28"/>
        </w:rPr>
      </w:pPr>
      <w:r>
        <w:rPr>
          <w:rStyle w:val="FontStyle16"/>
          <w:sz w:val="28"/>
          <w:szCs w:val="28"/>
        </w:rPr>
        <w:t xml:space="preserve">5.7. В случае установления по итогам проведенной ОАУКИ «НОТКА» проверки отчетов, указанных в пункте 5.5. настоящего Положения, факта </w:t>
      </w:r>
      <w:r>
        <w:rPr>
          <w:rStyle w:val="FontStyle16"/>
          <w:sz w:val="28"/>
          <w:szCs w:val="28"/>
        </w:rPr>
        <w:lastRenderedPageBreak/>
        <w:t xml:space="preserve">предоставления подложных документов, недостоверной информации и (или) нецелевого использования </w:t>
      </w:r>
      <w:r w:rsidR="008D6A23">
        <w:rPr>
          <w:rStyle w:val="FontStyle16"/>
          <w:sz w:val="28"/>
          <w:szCs w:val="28"/>
        </w:rPr>
        <w:t>гранта</w:t>
      </w:r>
      <w:r>
        <w:rPr>
          <w:rStyle w:val="FontStyle16"/>
          <w:sz w:val="28"/>
          <w:szCs w:val="28"/>
        </w:rPr>
        <w:t>, победитель Конкурса обязан возвратить предоставленную сумму гранта в 2025 году в установленный ОАУКИ «НОТКА» срок.</w:t>
      </w:r>
    </w:p>
    <w:p w14:paraId="69C14E54" w14:textId="77777777" w:rsidR="007F73BC" w:rsidRDefault="00000000">
      <w:pPr>
        <w:pStyle w:val="Style4"/>
        <w:spacing w:line="240" w:lineRule="auto"/>
        <w:ind w:firstLine="709"/>
        <w:rPr>
          <w:rStyle w:val="FontStyle16"/>
          <w:sz w:val="28"/>
          <w:szCs w:val="28"/>
        </w:rPr>
      </w:pPr>
      <w:r>
        <w:rPr>
          <w:rStyle w:val="FontStyle16"/>
          <w:sz w:val="28"/>
          <w:szCs w:val="28"/>
        </w:rPr>
        <w:t xml:space="preserve">Порядок возврата определяется в договоре о предоставлении гранта на реализацию проекта. </w:t>
      </w:r>
    </w:p>
    <w:p w14:paraId="37E6DA5C" w14:textId="77777777" w:rsidR="007F73BC" w:rsidRDefault="00000000">
      <w:pPr>
        <w:pStyle w:val="Style4"/>
        <w:spacing w:line="240" w:lineRule="auto"/>
        <w:ind w:firstLine="709"/>
        <w:rPr>
          <w:rStyle w:val="FontStyle16"/>
          <w:sz w:val="28"/>
          <w:szCs w:val="28"/>
        </w:rPr>
      </w:pPr>
      <w:r>
        <w:rPr>
          <w:rStyle w:val="FontStyle16"/>
          <w:sz w:val="28"/>
          <w:szCs w:val="28"/>
        </w:rPr>
        <w:t xml:space="preserve">ОАУКИ «НОТКА» обеспечивает перечисление суммы гранта в адрес министерства после осуществленного возврата в течение 10 рабочих дней. </w:t>
      </w:r>
    </w:p>
    <w:p w14:paraId="2E53E034" w14:textId="77777777" w:rsidR="007F73BC" w:rsidRDefault="00000000">
      <w:pPr>
        <w:pStyle w:val="Style4"/>
        <w:spacing w:line="240" w:lineRule="auto"/>
        <w:ind w:firstLine="709"/>
        <w:rPr>
          <w:rStyle w:val="FontStyle16"/>
          <w:sz w:val="28"/>
          <w:szCs w:val="28"/>
        </w:rPr>
      </w:pPr>
      <w:r>
        <w:rPr>
          <w:rStyle w:val="FontStyle16"/>
          <w:sz w:val="28"/>
          <w:szCs w:val="28"/>
        </w:rPr>
        <w:t>5.8. Проверка документов, указанных в пункте 5.5. настоящего Положения осуществляется лицами, назначенными ответственными приказом ОАУКИ «НОТКА», в течение 15 рабочих дней со дня получения указанных документов.</w:t>
      </w:r>
    </w:p>
    <w:p w14:paraId="62CCEA21" w14:textId="77777777" w:rsidR="007F73BC" w:rsidRDefault="00000000">
      <w:pPr>
        <w:pStyle w:val="Style4"/>
        <w:spacing w:line="240" w:lineRule="auto"/>
        <w:ind w:firstLine="709"/>
        <w:rPr>
          <w:bCs/>
          <w:sz w:val="28"/>
          <w:szCs w:val="28"/>
        </w:rPr>
      </w:pPr>
      <w:r>
        <w:rPr>
          <w:rStyle w:val="FontStyle16"/>
          <w:sz w:val="28"/>
          <w:szCs w:val="28"/>
        </w:rPr>
        <w:t xml:space="preserve">5.9. </w:t>
      </w:r>
      <w:r>
        <w:rPr>
          <w:sz w:val="28"/>
          <w:szCs w:val="28"/>
        </w:rPr>
        <w:t xml:space="preserve">Публикации, в том числе в средствах массовой информации и в социальных сетях, видеосъемки, пресс-релизы и другие виды информационной продукции, произведенные в рамках проекта, должны содержать следующее заявление: «Данный проект реализуется в рамках </w:t>
      </w:r>
      <w:r>
        <w:rPr>
          <w:iCs/>
          <w:sz w:val="28"/>
          <w:szCs w:val="28"/>
          <w:lang w:val="en-US"/>
        </w:rPr>
        <w:t>XVII</w:t>
      </w:r>
      <w:r>
        <w:rPr>
          <w:sz w:val="28"/>
          <w:szCs w:val="28"/>
        </w:rPr>
        <w:t xml:space="preserve"> областного конкурса</w:t>
      </w:r>
      <w:r>
        <w:rPr>
          <w:bCs/>
          <w:sz w:val="28"/>
          <w:szCs w:val="28"/>
        </w:rPr>
        <w:t xml:space="preserve"> инновационных творческих проектов «Новгородика». На визуальных материалах, подготовленных в рамках проекта, также должен быть использован официальный логотип Конкурса.</w:t>
      </w:r>
    </w:p>
    <w:p w14:paraId="6A3ED984" w14:textId="77777777" w:rsidR="007F73BC" w:rsidRDefault="00000000">
      <w:pPr>
        <w:pStyle w:val="Style4"/>
        <w:spacing w:line="240" w:lineRule="auto"/>
        <w:ind w:firstLine="709"/>
        <w:rPr>
          <w:sz w:val="28"/>
          <w:szCs w:val="28"/>
        </w:rPr>
      </w:pPr>
      <w:r>
        <w:rPr>
          <w:sz w:val="28"/>
          <w:szCs w:val="28"/>
        </w:rPr>
        <w:t xml:space="preserve">Логотип предоставляется при заключении договора с победителем Конкурса. </w:t>
      </w:r>
    </w:p>
    <w:p w14:paraId="082B7B84" w14:textId="77777777" w:rsidR="007F73BC" w:rsidRDefault="00000000">
      <w:pPr>
        <w:pStyle w:val="Style4"/>
        <w:spacing w:line="240" w:lineRule="auto"/>
        <w:ind w:firstLine="709"/>
        <w:rPr>
          <w:bCs/>
          <w:sz w:val="28"/>
          <w:szCs w:val="28"/>
        </w:rPr>
      </w:pPr>
      <w:r>
        <w:rPr>
          <w:bCs/>
          <w:sz w:val="28"/>
          <w:szCs w:val="28"/>
        </w:rPr>
        <w:t>5.10. Победители Конкурса должны уведомлять и приглашать организаторов Конкурса, членов экспертного совета на любые пресс-конференции, общественные события или церемонии, связанные с реализацией проекта.</w:t>
      </w:r>
    </w:p>
    <w:p w14:paraId="072E3346" w14:textId="77777777" w:rsidR="007F73BC" w:rsidRDefault="00000000">
      <w:pPr>
        <w:pStyle w:val="Style4"/>
        <w:spacing w:line="240" w:lineRule="auto"/>
        <w:ind w:firstLine="709"/>
        <w:rPr>
          <w:rStyle w:val="FontStyle16"/>
          <w:sz w:val="28"/>
          <w:szCs w:val="28"/>
        </w:rPr>
      </w:pPr>
      <w:r>
        <w:rPr>
          <w:rStyle w:val="FontStyle16"/>
          <w:sz w:val="28"/>
          <w:szCs w:val="28"/>
        </w:rPr>
        <w:t>5.11. Победителям Конкурса рекомендуется присоединиться к программе «Пушкинская карта» в случае соответствия организации и проекта условиям программы, установленным Постановлением Правительства РФ от 8 сентября 2021 г. № 1521 «О социальной поддержке молодежи в возрасте от 14 до 22 лет для повышения доступности организаций культуры».</w:t>
      </w:r>
    </w:p>
    <w:p w14:paraId="1271C060" w14:textId="77777777" w:rsidR="007F73BC" w:rsidRDefault="007F73BC">
      <w:pPr>
        <w:pStyle w:val="Style4"/>
        <w:spacing w:line="240" w:lineRule="auto"/>
        <w:ind w:firstLine="709"/>
        <w:rPr>
          <w:rStyle w:val="FontStyle16"/>
          <w:sz w:val="28"/>
          <w:szCs w:val="28"/>
        </w:rPr>
      </w:pPr>
    </w:p>
    <w:p w14:paraId="30EDE257" w14:textId="77777777" w:rsidR="007F73BC" w:rsidRDefault="00000000">
      <w:pPr>
        <w:pStyle w:val="Style4"/>
        <w:spacing w:line="240" w:lineRule="auto"/>
        <w:ind w:firstLine="709"/>
        <w:jc w:val="center"/>
        <w:rPr>
          <w:rStyle w:val="FontStyle16"/>
          <w:b/>
          <w:bCs/>
          <w:sz w:val="28"/>
          <w:szCs w:val="28"/>
        </w:rPr>
      </w:pPr>
      <w:r>
        <w:rPr>
          <w:rStyle w:val="FontStyle16"/>
          <w:b/>
          <w:bCs/>
          <w:sz w:val="28"/>
          <w:szCs w:val="28"/>
        </w:rPr>
        <w:t>9. Контактная информация</w:t>
      </w:r>
    </w:p>
    <w:p w14:paraId="3110F7AD" w14:textId="77777777" w:rsidR="007F73BC" w:rsidRDefault="00000000">
      <w:pPr>
        <w:pStyle w:val="Style4"/>
        <w:spacing w:line="240" w:lineRule="auto"/>
        <w:ind w:firstLine="709"/>
        <w:rPr>
          <w:rStyle w:val="FontStyle16"/>
          <w:sz w:val="28"/>
          <w:szCs w:val="28"/>
        </w:rPr>
      </w:pPr>
      <w:r>
        <w:rPr>
          <w:rStyle w:val="FontStyle16"/>
          <w:sz w:val="28"/>
          <w:szCs w:val="28"/>
        </w:rPr>
        <w:t>По вопросам участия в Конкурсе:</w:t>
      </w:r>
    </w:p>
    <w:p w14:paraId="72FA7A0B" w14:textId="77777777" w:rsidR="007F73BC" w:rsidRDefault="00000000">
      <w:pPr>
        <w:pStyle w:val="Style4"/>
        <w:spacing w:line="240" w:lineRule="auto"/>
        <w:ind w:firstLine="709"/>
        <w:rPr>
          <w:rStyle w:val="FontStyle16"/>
          <w:sz w:val="28"/>
          <w:szCs w:val="28"/>
        </w:rPr>
      </w:pPr>
      <w:r>
        <w:rPr>
          <w:rStyle w:val="FontStyle16"/>
          <w:sz w:val="28"/>
          <w:szCs w:val="28"/>
        </w:rPr>
        <w:t xml:space="preserve">Лускина Светлана Вениаминовна – </w:t>
      </w:r>
      <w:r>
        <w:rPr>
          <w:rStyle w:val="28"/>
          <w:rFonts w:eastAsia="Arial Unicode MS"/>
        </w:rPr>
        <w:t>главный администратор Новгородского областного Дома народного творчества ОАУКИ «НОТКА».</w:t>
      </w:r>
    </w:p>
    <w:p w14:paraId="0E28DBCE" w14:textId="77777777" w:rsidR="007F73BC" w:rsidRDefault="00000000">
      <w:pPr>
        <w:pStyle w:val="Style4"/>
        <w:spacing w:line="240" w:lineRule="auto"/>
        <w:ind w:firstLine="709"/>
        <w:rPr>
          <w:rStyle w:val="FontStyle16"/>
          <w:sz w:val="28"/>
          <w:szCs w:val="28"/>
        </w:rPr>
      </w:pPr>
      <w:r>
        <w:rPr>
          <w:rStyle w:val="FontStyle16"/>
          <w:sz w:val="28"/>
          <w:szCs w:val="28"/>
        </w:rPr>
        <w:t>Телефон: 8(8162) 77-52-02.</w:t>
      </w:r>
    </w:p>
    <w:p w14:paraId="50851F37" w14:textId="77777777" w:rsidR="007F73BC" w:rsidRDefault="00000000">
      <w:pPr>
        <w:pStyle w:val="Style4"/>
        <w:spacing w:line="240" w:lineRule="auto"/>
        <w:ind w:firstLine="709"/>
        <w:rPr>
          <w:rStyle w:val="FontStyle16"/>
          <w:sz w:val="28"/>
          <w:szCs w:val="28"/>
        </w:rPr>
      </w:pPr>
      <w:r>
        <w:rPr>
          <w:rStyle w:val="FontStyle16"/>
          <w:sz w:val="28"/>
          <w:szCs w:val="28"/>
        </w:rPr>
        <w:t>Электронная почта: guknodnt@mail.ru.</w:t>
      </w:r>
    </w:p>
    <w:p w14:paraId="1E0B4F5C" w14:textId="77777777" w:rsidR="007F73BC" w:rsidRDefault="00000000">
      <w:pPr>
        <w:pStyle w:val="Style4"/>
        <w:spacing w:line="360" w:lineRule="auto"/>
        <w:ind w:firstLine="0"/>
        <w:jc w:val="center"/>
        <w:rPr>
          <w:bCs/>
          <w:sz w:val="28"/>
          <w:szCs w:val="28"/>
        </w:rPr>
      </w:pPr>
      <w:r>
        <w:rPr>
          <w:rStyle w:val="FontStyle16"/>
          <w:sz w:val="28"/>
          <w:szCs w:val="28"/>
        </w:rPr>
        <w:t>_________________________</w:t>
      </w:r>
      <w:r>
        <w:rPr>
          <w:bCs/>
          <w:sz w:val="28"/>
          <w:szCs w:val="28"/>
        </w:rPr>
        <w:br w:type="page" w:clear="all"/>
      </w:r>
    </w:p>
    <w:p w14:paraId="32F02FC0" w14:textId="77777777" w:rsidR="007F73BC" w:rsidRDefault="00000000">
      <w:pPr>
        <w:pStyle w:val="Style4"/>
        <w:widowControl/>
        <w:spacing w:line="240" w:lineRule="auto"/>
        <w:ind w:left="5245" w:firstLine="0"/>
        <w:rPr>
          <w:b/>
          <w:sz w:val="28"/>
          <w:szCs w:val="28"/>
          <w:u w:val="single"/>
        </w:rPr>
      </w:pPr>
      <w:r>
        <w:rPr>
          <w:sz w:val="28"/>
          <w:szCs w:val="28"/>
        </w:rPr>
        <w:lastRenderedPageBreak/>
        <w:t>Приложение № 1</w:t>
      </w:r>
    </w:p>
    <w:p w14:paraId="43649C7C" w14:textId="77777777" w:rsidR="007F73BC" w:rsidRDefault="00000000">
      <w:pPr>
        <w:spacing w:after="0" w:line="240" w:lineRule="exact"/>
        <w:ind w:left="5245"/>
        <w:rPr>
          <w:rFonts w:ascii="Times New Roman" w:hAnsi="Times New Roman" w:cs="Times New Roman"/>
          <w:b/>
          <w:sz w:val="28"/>
          <w:szCs w:val="28"/>
        </w:rPr>
      </w:pPr>
      <w:r>
        <w:rPr>
          <w:rFonts w:ascii="Times New Roman" w:hAnsi="Times New Roman" w:cs="Times New Roman"/>
          <w:sz w:val="28"/>
          <w:szCs w:val="28"/>
        </w:rPr>
        <w:t>к Положению о проведении</w:t>
      </w:r>
      <w:bookmarkStart w:id="1" w:name="_Hlk129557237"/>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iCs/>
          <w:sz w:val="28"/>
          <w:szCs w:val="28"/>
          <w:lang w:val="en-US"/>
        </w:rPr>
        <w:t>XVII</w:t>
      </w:r>
      <w:bookmarkEnd w:id="1"/>
      <w:r>
        <w:rPr>
          <w:rFonts w:ascii="Times New Roman" w:hAnsi="Times New Roman" w:cs="Times New Roman"/>
          <w:sz w:val="28"/>
          <w:szCs w:val="28"/>
        </w:rPr>
        <w:t xml:space="preserve"> областного конкурса инновационных творческих проектов «Новгородика», утвержденному приказом министерства культуры Новгородской области </w:t>
      </w:r>
      <w:r>
        <w:rPr>
          <w:rFonts w:ascii="Times New Roman" w:hAnsi="Times New Roman" w:cs="Times New Roman"/>
          <w:sz w:val="28"/>
          <w:szCs w:val="28"/>
        </w:rPr>
        <w:br/>
        <w:t xml:space="preserve">от                       №  </w:t>
      </w:r>
    </w:p>
    <w:p w14:paraId="05D422AF" w14:textId="77777777" w:rsidR="007F73BC" w:rsidRDefault="007F73BC">
      <w:pPr>
        <w:spacing w:after="0" w:line="240" w:lineRule="auto"/>
        <w:ind w:left="5245"/>
        <w:jc w:val="center"/>
        <w:rPr>
          <w:rFonts w:ascii="Times New Roman" w:hAnsi="Times New Roman" w:cs="Times New Roman"/>
          <w:b/>
          <w:sz w:val="28"/>
          <w:szCs w:val="28"/>
        </w:rPr>
      </w:pPr>
    </w:p>
    <w:p w14:paraId="36433AB0" w14:textId="77777777" w:rsidR="007F73BC" w:rsidRDefault="00000000">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ЗАЯВКА </w:t>
      </w:r>
    </w:p>
    <w:p w14:paraId="4C2F44BC" w14:textId="77777777" w:rsidR="007F73BC" w:rsidRDefault="00000000">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на участие в XVII областном конкурсе инновационных творческих проектов «Новгородика»</w:t>
      </w:r>
    </w:p>
    <w:p w14:paraId="4C6CAF1F" w14:textId="77777777" w:rsidR="007F73BC" w:rsidRDefault="007F73BC">
      <w:pPr>
        <w:spacing w:after="0" w:line="240" w:lineRule="auto"/>
        <w:ind w:firstLine="709"/>
        <w:jc w:val="center"/>
        <w:rPr>
          <w:rFonts w:ascii="Times New Roman" w:hAnsi="Times New Roman" w:cs="Times New Roman"/>
          <w:bCs/>
          <w:sz w:val="28"/>
          <w:szCs w:val="28"/>
        </w:rPr>
      </w:pPr>
    </w:p>
    <w:p w14:paraId="00871567" w14:textId="77777777" w:rsidR="007F73BC" w:rsidRDefault="000000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Карточка проекта</w:t>
      </w:r>
    </w:p>
    <w:p w14:paraId="594CBB6D" w14:textId="77777777" w:rsidR="007F73BC" w:rsidRDefault="007F73BC">
      <w:pPr>
        <w:spacing w:after="0" w:line="240" w:lineRule="auto"/>
        <w:jc w:val="center"/>
        <w:rPr>
          <w:rFonts w:ascii="Times New Roman" w:hAnsi="Times New Roman" w:cs="Times New Roman"/>
          <w:b/>
          <w:sz w:val="28"/>
          <w:szCs w:val="28"/>
        </w:rPr>
      </w:pPr>
    </w:p>
    <w:tbl>
      <w:tblPr>
        <w:tblW w:w="9536" w:type="dxa"/>
        <w:tblInd w:w="-193" w:type="dxa"/>
        <w:tblLayout w:type="fixed"/>
        <w:tblCellMar>
          <w:left w:w="10" w:type="dxa"/>
          <w:right w:w="10" w:type="dxa"/>
        </w:tblCellMar>
        <w:tblLook w:val="04A0" w:firstRow="1" w:lastRow="0" w:firstColumn="1" w:lastColumn="0" w:noHBand="0" w:noVBand="1"/>
      </w:tblPr>
      <w:tblGrid>
        <w:gridCol w:w="755"/>
        <w:gridCol w:w="4111"/>
        <w:gridCol w:w="4670"/>
      </w:tblGrid>
      <w:tr w:rsidR="007F73BC" w14:paraId="4D0A781A"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6FBF287A"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380BA7F" w14:textId="77777777" w:rsidR="007F73BC" w:rsidRDefault="00000000">
            <w:pPr>
              <w:pStyle w:val="Standard"/>
              <w:tabs>
                <w:tab w:val="left" w:pos="1455"/>
                <w:tab w:val="center" w:pos="2498"/>
              </w:tabs>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Название поля</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C7F5C73" w14:textId="77777777" w:rsidR="007F73BC" w:rsidRDefault="00000000">
            <w:pPr>
              <w:pStyle w:val="Standard"/>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7F73BC" w14:paraId="4903DAD4"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25AE4C7F"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AB96FD1"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lang w:val="en-US"/>
              </w:rPr>
            </w:pPr>
            <w:r>
              <w:rPr>
                <w:rFonts w:ascii="Times New Roman" w:hAnsi="Times New Roman" w:cs="Times New Roman"/>
                <w:sz w:val="28"/>
                <w:szCs w:val="28"/>
                <w:lang w:val="en-US"/>
              </w:rPr>
              <w:t>Тематическое направлние</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70369F0"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5ADB988A"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33EECB29"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F4BD0F"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lang w:val="en-US"/>
              </w:rPr>
            </w:pPr>
            <w:r>
              <w:rPr>
                <w:rFonts w:ascii="Times New Roman" w:hAnsi="Times New Roman" w:cs="Times New Roman"/>
                <w:sz w:val="28"/>
                <w:szCs w:val="28"/>
              </w:rPr>
              <w:t>Название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05C822"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0D746596"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3577DE52"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298B0C0"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Муниципальный район, округ, городской округ</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6C1A219"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42DC8FAD"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4569F06D" w14:textId="77777777" w:rsidR="007F73BC" w:rsidRDefault="007F73BC">
            <w:pPr>
              <w:pStyle w:val="Standard"/>
              <w:numPr>
                <w:ilvl w:val="0"/>
                <w:numId w:val="12"/>
              </w:numPr>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C3963A3" w14:textId="77777777" w:rsidR="007F73BC" w:rsidRDefault="00000000">
            <w:pPr>
              <w:pStyle w:val="Standard"/>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Сведения о заявителе: </w:t>
            </w:r>
          </w:p>
          <w:p w14:paraId="10B0161F" w14:textId="77777777" w:rsidR="007F73BC" w:rsidRDefault="00000000">
            <w:pPr>
              <w:pStyle w:val="Standard"/>
              <w:spacing w:after="120" w:line="240" w:lineRule="exact"/>
              <w:rPr>
                <w:rFonts w:ascii="Times New Roman" w:hAnsi="Times New Roman" w:cs="Times New Roman"/>
                <w:i/>
                <w:iCs/>
                <w:sz w:val="28"/>
                <w:szCs w:val="28"/>
              </w:rPr>
            </w:pPr>
            <w:r>
              <w:rPr>
                <w:rFonts w:ascii="Times New Roman" w:hAnsi="Times New Roman" w:cs="Times New Roman"/>
                <w:sz w:val="28"/>
                <w:szCs w:val="28"/>
              </w:rPr>
              <w:t xml:space="preserve">1) для заявителя, являющегося организацией: </w:t>
            </w:r>
            <w:r>
              <w:rPr>
                <w:rFonts w:ascii="Times New Roman" w:hAnsi="Times New Roman" w:cs="Times New Roman"/>
                <w:i/>
                <w:iCs/>
                <w:sz w:val="28"/>
                <w:szCs w:val="28"/>
              </w:rPr>
              <w:t>полное и сокращенное наименование организации;</w:t>
            </w:r>
          </w:p>
          <w:p w14:paraId="4E4D55B0" w14:textId="77777777" w:rsidR="007F73BC" w:rsidRDefault="00000000">
            <w:pPr>
              <w:pStyle w:val="Standard"/>
              <w:spacing w:after="120" w:line="240" w:lineRule="exact"/>
              <w:rPr>
                <w:rFonts w:ascii="Times New Roman" w:hAnsi="Times New Roman" w:cs="Times New Roman"/>
                <w:i/>
                <w:iCs/>
                <w:sz w:val="28"/>
                <w:szCs w:val="28"/>
              </w:rPr>
            </w:pPr>
            <w:r>
              <w:rPr>
                <w:rFonts w:ascii="Times New Roman" w:hAnsi="Times New Roman" w:cs="Times New Roman"/>
                <w:i/>
                <w:iCs/>
                <w:sz w:val="28"/>
                <w:szCs w:val="28"/>
              </w:rPr>
              <w:t>место нахождения;</w:t>
            </w:r>
          </w:p>
          <w:p w14:paraId="07DD2425" w14:textId="77777777" w:rsidR="007F73BC" w:rsidRDefault="00000000">
            <w:pPr>
              <w:pStyle w:val="Standard"/>
              <w:spacing w:after="120" w:line="240" w:lineRule="exact"/>
              <w:rPr>
                <w:rFonts w:ascii="Times New Roman" w:hAnsi="Times New Roman" w:cs="Times New Roman"/>
                <w:i/>
                <w:iCs/>
                <w:sz w:val="28"/>
                <w:szCs w:val="28"/>
              </w:rPr>
            </w:pPr>
            <w:r>
              <w:rPr>
                <w:rFonts w:ascii="Times New Roman" w:hAnsi="Times New Roman" w:cs="Times New Roman"/>
                <w:i/>
                <w:iCs/>
                <w:sz w:val="28"/>
                <w:szCs w:val="28"/>
              </w:rPr>
              <w:t>фамилия, имя, отчество руководителя организации;</w:t>
            </w:r>
          </w:p>
          <w:p w14:paraId="49C065CC" w14:textId="77777777" w:rsidR="007F73BC" w:rsidRDefault="00000000">
            <w:pPr>
              <w:pStyle w:val="Standard"/>
              <w:spacing w:after="120" w:line="240" w:lineRule="exact"/>
              <w:rPr>
                <w:rFonts w:ascii="Times New Roman" w:hAnsi="Times New Roman" w:cs="Times New Roman"/>
                <w:sz w:val="28"/>
                <w:szCs w:val="28"/>
              </w:rPr>
            </w:pPr>
            <w:r>
              <w:rPr>
                <w:rFonts w:ascii="Times New Roman" w:hAnsi="Times New Roman" w:cs="Times New Roman"/>
                <w:sz w:val="28"/>
                <w:szCs w:val="28"/>
              </w:rPr>
              <w:t>для заявителя, являющегося индивидуальным предпринимателем, самозанятым гражданином:</w:t>
            </w:r>
          </w:p>
          <w:p w14:paraId="750E3273" w14:textId="77777777" w:rsidR="007F73BC" w:rsidRDefault="00000000">
            <w:pPr>
              <w:pStyle w:val="Standard"/>
              <w:spacing w:after="120" w:line="240" w:lineRule="exact"/>
              <w:rPr>
                <w:rFonts w:ascii="Times New Roman" w:hAnsi="Times New Roman" w:cs="Times New Roman"/>
                <w:i/>
                <w:iCs/>
                <w:sz w:val="28"/>
                <w:szCs w:val="28"/>
              </w:rPr>
            </w:pPr>
            <w:r>
              <w:rPr>
                <w:rFonts w:ascii="Times New Roman" w:hAnsi="Times New Roman" w:cs="Times New Roman"/>
                <w:i/>
                <w:iCs/>
                <w:sz w:val="28"/>
                <w:szCs w:val="28"/>
              </w:rPr>
              <w:t>фамилия, имя, отчество (при наличии);</w:t>
            </w:r>
          </w:p>
          <w:p w14:paraId="3CB262D5" w14:textId="77777777" w:rsidR="007F73BC" w:rsidRDefault="00000000">
            <w:pPr>
              <w:pStyle w:val="Standard"/>
              <w:spacing w:after="120" w:line="240" w:lineRule="exact"/>
              <w:rPr>
                <w:rFonts w:ascii="Times New Roman" w:hAnsi="Times New Roman" w:cs="Times New Roman"/>
                <w:i/>
                <w:iCs/>
                <w:sz w:val="28"/>
                <w:szCs w:val="28"/>
              </w:rPr>
            </w:pPr>
            <w:r>
              <w:rPr>
                <w:rFonts w:ascii="Times New Roman" w:hAnsi="Times New Roman" w:cs="Times New Roman"/>
                <w:i/>
                <w:iCs/>
                <w:sz w:val="28"/>
                <w:szCs w:val="28"/>
              </w:rPr>
              <w:t>место жительства</w:t>
            </w:r>
          </w:p>
          <w:p w14:paraId="2286655D"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2) контактные данные: </w:t>
            </w:r>
          </w:p>
          <w:p w14:paraId="18EB6E6A"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телефон;</w:t>
            </w:r>
          </w:p>
          <w:p w14:paraId="1AF792E1"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CA8853"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51D8211"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2280AA2E"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D0D6161"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Цель проекта </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5DA8B2"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E1FE5C3"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48139201"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1D5034F"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Срок реализации проекта (дата начала и дата окончания)</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ECCA76"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237A391E"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68BE3BF6"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50F2934"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Краткая информация о проекте (тезисно, не более 5-7 предложений)</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1AC8BC2"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2A1FD99A"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22EDEAC0"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C5379BB"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Обоснование актуальности и общественной значимости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971B454"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639C2DD2"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22EBAFAE"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6BF6BAB"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Инновационный характер проекта, уникальность, оригинальность творческого решения</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926792" w14:textId="77777777" w:rsidR="007F73BC" w:rsidRDefault="007F73BC">
            <w:pPr>
              <w:pStyle w:val="Standard"/>
              <w:spacing w:after="120" w:line="240" w:lineRule="exact"/>
              <w:ind w:firstLine="32"/>
              <w:jc w:val="both"/>
              <w:rPr>
                <w:rFonts w:ascii="Times New Roman" w:hAnsi="Times New Roman" w:cs="Times New Roman"/>
                <w:sz w:val="28"/>
                <w:szCs w:val="28"/>
              </w:rPr>
            </w:pPr>
          </w:p>
        </w:tc>
      </w:tr>
      <w:tr w:rsidR="007F73BC" w14:paraId="4948CF60"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7996ACB3"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6C3FF2"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Масштаб (международный, всероссийский, межрегиональный, региональный, межмуниципальный, местный) и география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DDF690"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1C4AD868"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09486048"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8A26BCB"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Основные целевые группы, на которые направлен проект</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0E2915"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B3DAA42"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7E5CD615"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8DEEB2"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Общая сумма расходов на реализацию проекта, руб.</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20B014C"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0D352E72"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47B98429"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30FFF19"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Запрашиваемая сумма, руб. </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BA32A2"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5B1D294D"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4C438ABA"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62DEE11"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Объем собственного вклада и ресурсов, привлеченных на реализацию проекта, в том числе: </w:t>
            </w:r>
          </w:p>
          <w:p w14:paraId="3B12DC9D" w14:textId="77777777" w:rsidR="007F73BC" w:rsidRDefault="00000000">
            <w:pPr>
              <w:pStyle w:val="Standard"/>
              <w:spacing w:after="120" w:line="240" w:lineRule="exact"/>
              <w:rPr>
                <w:rFonts w:ascii="Times New Roman" w:hAnsi="Times New Roman" w:cs="Times New Roman"/>
                <w:sz w:val="28"/>
                <w:szCs w:val="28"/>
              </w:rPr>
            </w:pPr>
            <w:r>
              <w:rPr>
                <w:rFonts w:ascii="Times New Roman" w:hAnsi="Times New Roman" w:cs="Times New Roman"/>
                <w:sz w:val="28"/>
                <w:szCs w:val="28"/>
              </w:rPr>
              <w:t>средства муниципального бюджета, руб.;</w:t>
            </w:r>
          </w:p>
          <w:p w14:paraId="5DA65617" w14:textId="77777777" w:rsidR="007F73BC" w:rsidRDefault="00000000">
            <w:pPr>
              <w:pStyle w:val="Standard"/>
              <w:spacing w:after="120" w:line="240" w:lineRule="exact"/>
              <w:rPr>
                <w:rFonts w:ascii="Times New Roman" w:hAnsi="Times New Roman" w:cs="Times New Roman"/>
                <w:sz w:val="28"/>
                <w:szCs w:val="28"/>
              </w:rPr>
            </w:pPr>
            <w:r>
              <w:rPr>
                <w:rFonts w:ascii="Times New Roman" w:hAnsi="Times New Roman" w:cs="Times New Roman"/>
                <w:sz w:val="28"/>
                <w:szCs w:val="28"/>
              </w:rPr>
              <w:t>внебюджетные средства, руб.</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18F24"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EEFAEC4"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08C644EB"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94EABF6"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Информация руководителе проекта:</w:t>
            </w:r>
          </w:p>
          <w:p w14:paraId="1A27C5E0"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14:paraId="02DEDD1F"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дата рождения;</w:t>
            </w:r>
          </w:p>
          <w:p w14:paraId="3AD5B153"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место работы, должность;</w:t>
            </w:r>
          </w:p>
          <w:p w14:paraId="33008670"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опыт и компетенции для успешной реализации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6323388"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946B29C"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0C105E30"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FA07C4"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Команда проекта:</w:t>
            </w:r>
          </w:p>
          <w:p w14:paraId="1508CA1D"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роль в проекте;</w:t>
            </w:r>
          </w:p>
          <w:p w14:paraId="0D3E8132"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p w14:paraId="31EF19A8"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место работы, должность;</w:t>
            </w:r>
          </w:p>
          <w:p w14:paraId="3CB8083D"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опыт и компетенции для успешной реализации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20ED90"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6B5D98C1"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683EE9E7"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0A03DF3"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Сведения о планируемом информационном сопровождении проекта и каналах коммуникации </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7576DC"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16CC7102"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00BA2538"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03287A0"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Ожидаемые количественные и качественные результаты, в том числе:</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89B408"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FA206FB"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3C181C7D" w14:textId="77777777" w:rsidR="007F73BC" w:rsidRDefault="00000000">
            <w:pPr>
              <w:pStyle w:val="Standard"/>
              <w:tabs>
                <w:tab w:val="left" w:pos="1455"/>
                <w:tab w:val="center" w:pos="2498"/>
              </w:tabs>
              <w:spacing w:after="120" w:line="240" w:lineRule="exact"/>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18.1.</w:t>
            </w: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09BB2F"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Количество мероприятий, проведенных в рамках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5EB067"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727A1AFB"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45F2A16D" w14:textId="77777777" w:rsidR="007F73BC" w:rsidRDefault="00000000">
            <w:pPr>
              <w:pStyle w:val="Standard"/>
              <w:tabs>
                <w:tab w:val="left" w:pos="1455"/>
                <w:tab w:val="center" w:pos="2498"/>
              </w:tabs>
              <w:spacing w:after="120" w:line="240" w:lineRule="exact"/>
              <w:ind w:left="34"/>
              <w:jc w:val="center"/>
              <w:rPr>
                <w:rFonts w:ascii="Times New Roman" w:hAnsi="Times New Roman" w:cs="Times New Roman"/>
                <w:sz w:val="28"/>
                <w:szCs w:val="28"/>
                <w:lang w:val="en-US"/>
              </w:rPr>
            </w:pPr>
            <w:r>
              <w:rPr>
                <w:rFonts w:ascii="Times New Roman" w:hAnsi="Times New Roman" w:cs="Times New Roman"/>
                <w:sz w:val="28"/>
                <w:szCs w:val="28"/>
                <w:lang w:val="en-US"/>
              </w:rPr>
              <w:t>18.2</w:t>
            </w: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827AF10"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Количество участников, задействованных в реализации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573B1D4"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4C1A8EA1"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516A10E2" w14:textId="77777777" w:rsidR="007F73BC" w:rsidRDefault="00000000">
            <w:pPr>
              <w:pStyle w:val="Standard"/>
              <w:tabs>
                <w:tab w:val="left" w:pos="1455"/>
                <w:tab w:val="center" w:pos="2498"/>
              </w:tabs>
              <w:spacing w:after="120" w:line="240" w:lineRule="exact"/>
              <w:ind w:firstLine="34"/>
              <w:jc w:val="center"/>
              <w:rPr>
                <w:rFonts w:ascii="Times New Roman" w:hAnsi="Times New Roman" w:cs="Times New Roman"/>
                <w:sz w:val="28"/>
                <w:szCs w:val="28"/>
                <w:lang w:val="en-US"/>
              </w:rPr>
            </w:pPr>
            <w:r>
              <w:rPr>
                <w:rFonts w:ascii="Times New Roman" w:hAnsi="Times New Roman" w:cs="Times New Roman"/>
                <w:sz w:val="28"/>
                <w:szCs w:val="28"/>
                <w:lang w:val="en-US"/>
              </w:rPr>
              <w:t>18.3</w:t>
            </w: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16981F"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Количество человек, охваченных мероприятиями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6D6DE4B"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472EEE2"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31DE96D9" w14:textId="77777777" w:rsidR="007F73BC" w:rsidRDefault="00000000">
            <w:pPr>
              <w:pStyle w:val="Standard"/>
              <w:tabs>
                <w:tab w:val="left" w:pos="1455"/>
                <w:tab w:val="center" w:pos="2498"/>
              </w:tabs>
              <w:spacing w:after="120" w:line="240" w:lineRule="exact"/>
              <w:ind w:left="34"/>
              <w:jc w:val="center"/>
              <w:rPr>
                <w:rFonts w:ascii="Times New Roman" w:hAnsi="Times New Roman" w:cs="Times New Roman"/>
                <w:sz w:val="28"/>
                <w:szCs w:val="28"/>
                <w:lang w:val="en-US"/>
              </w:rPr>
            </w:pPr>
            <w:r>
              <w:rPr>
                <w:rFonts w:ascii="Times New Roman" w:hAnsi="Times New Roman" w:cs="Times New Roman"/>
                <w:sz w:val="28"/>
                <w:szCs w:val="28"/>
                <w:lang w:val="en-US"/>
              </w:rPr>
              <w:t>18.4</w:t>
            </w: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34DCCF0"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Количество публикаций о мероприятиях проекта в средствах массовой информации, социальных сетях</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BBDF51"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400FB49C"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38432061" w14:textId="77777777" w:rsidR="007F73BC" w:rsidRDefault="00000000">
            <w:pPr>
              <w:pStyle w:val="Standard"/>
              <w:tabs>
                <w:tab w:val="left" w:pos="1455"/>
                <w:tab w:val="center" w:pos="2498"/>
              </w:tabs>
              <w:spacing w:after="120" w:line="240" w:lineRule="exact"/>
              <w:ind w:left="34"/>
              <w:jc w:val="center"/>
              <w:rPr>
                <w:rFonts w:ascii="Times New Roman" w:hAnsi="Times New Roman" w:cs="Times New Roman"/>
                <w:sz w:val="28"/>
                <w:szCs w:val="28"/>
                <w:lang w:val="en-US"/>
              </w:rPr>
            </w:pPr>
            <w:r>
              <w:rPr>
                <w:rFonts w:ascii="Times New Roman" w:hAnsi="Times New Roman" w:cs="Times New Roman"/>
                <w:sz w:val="28"/>
                <w:szCs w:val="28"/>
                <w:lang w:val="en-US"/>
              </w:rPr>
              <w:t>18.5</w:t>
            </w: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3DFFA2"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Количество просмотров публикаций о мероприятиях проекта в информационно телекоммуникационной сети «Интернет», в том числе в социальных сетях</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F84ADE4"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268F3C58"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359098AB"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73DA35A"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Информация об опыте успешной реализации проектов в сфере культуры и искусства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2B07541"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3D70EB26"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600ACDDD"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888595"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Информация о партнерах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57966FE"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r w:rsidR="007F73BC" w14:paraId="0CD0FE8A" w14:textId="77777777">
        <w:trPr>
          <w:trHeight w:val="523"/>
        </w:trPr>
        <w:tc>
          <w:tcPr>
            <w:tcW w:w="755" w:type="dxa"/>
            <w:tcBorders>
              <w:top w:val="single" w:sz="4" w:space="0" w:color="000001"/>
              <w:left w:val="single" w:sz="4" w:space="0" w:color="000001"/>
              <w:bottom w:val="single" w:sz="4" w:space="0" w:color="000001"/>
            </w:tcBorders>
            <w:shd w:val="clear" w:color="auto" w:fill="FFFFFF"/>
          </w:tcPr>
          <w:p w14:paraId="2FF9F895" w14:textId="77777777" w:rsidR="007F73BC" w:rsidRDefault="007F73BC">
            <w:pPr>
              <w:pStyle w:val="Standard"/>
              <w:numPr>
                <w:ilvl w:val="0"/>
                <w:numId w:val="12"/>
              </w:numPr>
              <w:tabs>
                <w:tab w:val="left" w:pos="1455"/>
                <w:tab w:val="center" w:pos="2498"/>
              </w:tabs>
              <w:spacing w:after="120" w:line="240" w:lineRule="exact"/>
              <w:rPr>
                <w:rFonts w:ascii="Times New Roman" w:hAnsi="Times New Roman" w:cs="Times New Roman"/>
                <w:sz w:val="28"/>
                <w:szCs w:val="28"/>
              </w:rPr>
            </w:pPr>
          </w:p>
        </w:tc>
        <w:tc>
          <w:tcPr>
            <w:tcW w:w="41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3C23590" w14:textId="77777777" w:rsidR="007F73BC" w:rsidRDefault="00000000">
            <w:pPr>
              <w:pStyle w:val="Standard"/>
              <w:tabs>
                <w:tab w:val="left" w:pos="1455"/>
                <w:tab w:val="center" w:pos="2498"/>
              </w:tabs>
              <w:spacing w:after="120" w:line="240" w:lineRule="exact"/>
              <w:rPr>
                <w:rFonts w:ascii="Times New Roman" w:hAnsi="Times New Roman" w:cs="Times New Roman"/>
                <w:sz w:val="28"/>
                <w:szCs w:val="28"/>
              </w:rPr>
            </w:pPr>
            <w:r>
              <w:rPr>
                <w:rFonts w:ascii="Times New Roman" w:hAnsi="Times New Roman" w:cs="Times New Roman"/>
                <w:sz w:val="28"/>
                <w:szCs w:val="28"/>
              </w:rPr>
              <w:t>Перспектива развития и потенциал проекта</w:t>
            </w:r>
          </w:p>
        </w:tc>
        <w:tc>
          <w:tcPr>
            <w:tcW w:w="4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8D8916" w14:textId="77777777" w:rsidR="007F73BC" w:rsidRDefault="007F73BC">
            <w:pPr>
              <w:pStyle w:val="Standard"/>
              <w:spacing w:after="120" w:line="240" w:lineRule="exact"/>
              <w:ind w:firstLine="709"/>
              <w:jc w:val="both"/>
              <w:rPr>
                <w:rFonts w:ascii="Times New Roman" w:hAnsi="Times New Roman" w:cs="Times New Roman"/>
                <w:sz w:val="28"/>
                <w:szCs w:val="28"/>
              </w:rPr>
            </w:pPr>
          </w:p>
        </w:tc>
      </w:tr>
    </w:tbl>
    <w:p w14:paraId="48C1BD30" w14:textId="77777777" w:rsidR="007F73BC" w:rsidRDefault="007F73BC">
      <w:pPr>
        <w:spacing w:after="0" w:line="240" w:lineRule="auto"/>
        <w:ind w:firstLine="709"/>
        <w:jc w:val="both"/>
        <w:rPr>
          <w:rFonts w:ascii="Times New Roman" w:hAnsi="Times New Roman" w:cs="Times New Roman"/>
          <w:sz w:val="28"/>
          <w:szCs w:val="28"/>
        </w:rPr>
      </w:pPr>
    </w:p>
    <w:p w14:paraId="4B83B819" w14:textId="77777777" w:rsidR="007F73BC" w:rsidRDefault="0000000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2. Описание проекта и механизмы его реализации </w:t>
      </w:r>
    </w:p>
    <w:p w14:paraId="173A72DF" w14:textId="77777777" w:rsidR="007F73BC" w:rsidRDefault="00000000">
      <w:pPr>
        <w:spacing w:after="0" w:line="24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(не более 3 страниц)</w:t>
      </w:r>
    </w:p>
    <w:p w14:paraId="38559C0B" w14:textId="77777777" w:rsidR="007F73BC" w:rsidRDefault="007F73BC">
      <w:pPr>
        <w:spacing w:after="0" w:line="240" w:lineRule="auto"/>
        <w:ind w:firstLine="709"/>
        <w:jc w:val="center"/>
        <w:rPr>
          <w:rFonts w:ascii="Times New Roman" w:hAnsi="Times New Roman" w:cs="Times New Roman"/>
          <w:i/>
          <w:iCs/>
          <w:color w:val="FF0000"/>
          <w:sz w:val="28"/>
          <w:szCs w:val="28"/>
        </w:rPr>
      </w:pPr>
    </w:p>
    <w:p w14:paraId="47503354" w14:textId="77777777" w:rsidR="007F73BC" w:rsidRDefault="007F73BC">
      <w:pPr>
        <w:spacing w:after="0" w:line="240" w:lineRule="auto"/>
        <w:ind w:firstLine="709"/>
        <w:rPr>
          <w:rFonts w:ascii="Times New Roman" w:hAnsi="Times New Roman" w:cs="Times New Roman"/>
          <w:b/>
          <w:bCs/>
          <w:color w:val="FF0000"/>
          <w:sz w:val="28"/>
          <w:szCs w:val="28"/>
        </w:rPr>
      </w:pPr>
    </w:p>
    <w:p w14:paraId="6ACDF57B" w14:textId="77777777" w:rsidR="007F73BC" w:rsidRDefault="00000000">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3. Календарный план мероприятий по реализации проекта</w:t>
      </w:r>
    </w:p>
    <w:tbl>
      <w:tblPr>
        <w:tblW w:w="0" w:type="auto"/>
        <w:tblInd w:w="79" w:type="dxa"/>
        <w:tblLayout w:type="fixed"/>
        <w:tblLook w:val="0000" w:firstRow="0" w:lastRow="0" w:firstColumn="0" w:lastColumn="0" w:noHBand="0" w:noVBand="0"/>
      </w:tblPr>
      <w:tblGrid>
        <w:gridCol w:w="690"/>
        <w:gridCol w:w="2600"/>
        <w:gridCol w:w="2500"/>
        <w:gridCol w:w="1327"/>
        <w:gridCol w:w="2293"/>
      </w:tblGrid>
      <w:tr w:rsidR="007F73BC" w14:paraId="7E1783D7" w14:textId="77777777">
        <w:tc>
          <w:tcPr>
            <w:tcW w:w="690" w:type="dxa"/>
            <w:tcBorders>
              <w:top w:val="single" w:sz="4" w:space="0" w:color="000000"/>
              <w:left w:val="single" w:sz="4" w:space="0" w:color="000000"/>
              <w:bottom w:val="single" w:sz="4" w:space="0" w:color="000000"/>
            </w:tcBorders>
            <w:shd w:val="clear" w:color="auto" w:fill="auto"/>
          </w:tcPr>
          <w:p w14:paraId="7A4F52F6" w14:textId="77777777" w:rsidR="007F73BC"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600" w:type="dxa"/>
            <w:tcBorders>
              <w:top w:val="single" w:sz="4" w:space="0" w:color="000000"/>
              <w:left w:val="single" w:sz="4" w:space="0" w:color="000000"/>
              <w:bottom w:val="single" w:sz="4" w:space="0" w:color="000000"/>
            </w:tcBorders>
            <w:shd w:val="clear" w:color="auto" w:fill="auto"/>
          </w:tcPr>
          <w:p w14:paraId="502E9B21" w14:textId="77777777" w:rsidR="007F73BC"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500" w:type="dxa"/>
            <w:tcBorders>
              <w:top w:val="single" w:sz="4" w:space="0" w:color="000000"/>
              <w:left w:val="single" w:sz="4" w:space="0" w:color="000000"/>
              <w:bottom w:val="single" w:sz="4" w:space="0" w:color="000000"/>
            </w:tcBorders>
            <w:shd w:val="clear" w:color="auto" w:fill="auto"/>
          </w:tcPr>
          <w:p w14:paraId="27023341" w14:textId="77777777" w:rsidR="007F73BC"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327" w:type="dxa"/>
            <w:tcBorders>
              <w:top w:val="single" w:sz="4" w:space="0" w:color="000000"/>
              <w:left w:val="single" w:sz="4" w:space="0" w:color="000000"/>
              <w:bottom w:val="single" w:sz="4" w:space="0" w:color="000000"/>
            </w:tcBorders>
            <w:shd w:val="clear" w:color="auto" w:fill="auto"/>
          </w:tcPr>
          <w:p w14:paraId="1A751E88" w14:textId="77777777" w:rsidR="007F73BC" w:rsidRDefault="00000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Сроки</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1A20F9B0" w14:textId="77777777" w:rsidR="007F73BC" w:rsidRDefault="00000000">
            <w:pPr>
              <w:spacing w:after="0" w:line="240" w:lineRule="auto"/>
              <w:jc w:val="center"/>
            </w:pPr>
            <w:r>
              <w:rPr>
                <w:rFonts w:ascii="Times New Roman" w:hAnsi="Times New Roman" w:cs="Times New Roman"/>
                <w:sz w:val="28"/>
                <w:szCs w:val="28"/>
              </w:rPr>
              <w:t>Объем и источник финансирования</w:t>
            </w:r>
          </w:p>
        </w:tc>
      </w:tr>
      <w:tr w:rsidR="007F73BC" w14:paraId="24B6888C" w14:textId="77777777">
        <w:tc>
          <w:tcPr>
            <w:tcW w:w="690" w:type="dxa"/>
            <w:tcBorders>
              <w:top w:val="single" w:sz="4" w:space="0" w:color="000000"/>
              <w:left w:val="single" w:sz="4" w:space="0" w:color="000000"/>
              <w:bottom w:val="single" w:sz="4" w:space="0" w:color="000000"/>
            </w:tcBorders>
            <w:shd w:val="clear" w:color="auto" w:fill="auto"/>
          </w:tcPr>
          <w:p w14:paraId="6729C411" w14:textId="77777777" w:rsidR="007F73BC" w:rsidRDefault="007F73BC">
            <w:pPr>
              <w:pStyle w:val="afb"/>
              <w:numPr>
                <w:ilvl w:val="0"/>
                <w:numId w:val="13"/>
              </w:numPr>
              <w:spacing w:after="0" w:line="240" w:lineRule="auto"/>
              <w:rPr>
                <w:sz w:val="28"/>
                <w:szCs w:val="28"/>
              </w:rPr>
            </w:pPr>
          </w:p>
        </w:tc>
        <w:tc>
          <w:tcPr>
            <w:tcW w:w="2600" w:type="dxa"/>
            <w:tcBorders>
              <w:top w:val="single" w:sz="4" w:space="0" w:color="000000"/>
              <w:left w:val="single" w:sz="4" w:space="0" w:color="000000"/>
              <w:bottom w:val="single" w:sz="4" w:space="0" w:color="000000"/>
            </w:tcBorders>
            <w:shd w:val="clear" w:color="auto" w:fill="auto"/>
          </w:tcPr>
          <w:p w14:paraId="4853AED8" w14:textId="77777777" w:rsidR="007F73BC" w:rsidRDefault="007F73BC">
            <w:pPr>
              <w:spacing w:after="0" w:line="240" w:lineRule="auto"/>
              <w:ind w:firstLine="709"/>
              <w:rPr>
                <w:rFonts w:ascii="Times New Roman" w:hAnsi="Times New Roman" w:cs="Times New Roman"/>
                <w:sz w:val="28"/>
                <w:szCs w:val="28"/>
              </w:rPr>
            </w:pPr>
          </w:p>
        </w:tc>
        <w:tc>
          <w:tcPr>
            <w:tcW w:w="2500" w:type="dxa"/>
            <w:tcBorders>
              <w:top w:val="single" w:sz="4" w:space="0" w:color="000000"/>
              <w:left w:val="single" w:sz="4" w:space="0" w:color="000000"/>
              <w:bottom w:val="single" w:sz="4" w:space="0" w:color="000000"/>
            </w:tcBorders>
            <w:shd w:val="clear" w:color="auto" w:fill="auto"/>
          </w:tcPr>
          <w:p w14:paraId="4D67792C" w14:textId="77777777" w:rsidR="007F73BC" w:rsidRDefault="007F73BC">
            <w:pPr>
              <w:spacing w:after="0" w:line="240" w:lineRule="auto"/>
              <w:ind w:firstLine="709"/>
              <w:rPr>
                <w:rFonts w:ascii="Times New Roman" w:hAnsi="Times New Roman" w:cs="Times New Roman"/>
                <w:sz w:val="28"/>
                <w:szCs w:val="28"/>
              </w:rPr>
            </w:pPr>
          </w:p>
        </w:tc>
        <w:tc>
          <w:tcPr>
            <w:tcW w:w="1327" w:type="dxa"/>
            <w:tcBorders>
              <w:top w:val="single" w:sz="4" w:space="0" w:color="000000"/>
              <w:left w:val="single" w:sz="4" w:space="0" w:color="000000"/>
              <w:bottom w:val="single" w:sz="4" w:space="0" w:color="000000"/>
            </w:tcBorders>
            <w:shd w:val="clear" w:color="auto" w:fill="auto"/>
          </w:tcPr>
          <w:p w14:paraId="15A06B9F" w14:textId="77777777" w:rsidR="007F73BC" w:rsidRDefault="007F73BC">
            <w:pPr>
              <w:spacing w:after="0" w:line="240" w:lineRule="auto"/>
              <w:ind w:firstLine="709"/>
              <w:rPr>
                <w:rFonts w:ascii="Times New Roman" w:hAnsi="Times New Roman" w:cs="Times New Roman"/>
                <w:sz w:val="28"/>
                <w:szCs w:val="28"/>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464D760C" w14:textId="77777777" w:rsidR="007F73BC" w:rsidRDefault="007F73BC">
            <w:pPr>
              <w:spacing w:after="0" w:line="240" w:lineRule="auto"/>
              <w:ind w:firstLine="709"/>
              <w:rPr>
                <w:rFonts w:ascii="Times New Roman" w:hAnsi="Times New Roman" w:cs="Times New Roman"/>
                <w:sz w:val="28"/>
                <w:szCs w:val="28"/>
              </w:rPr>
            </w:pPr>
          </w:p>
        </w:tc>
      </w:tr>
      <w:tr w:rsidR="007F73BC" w14:paraId="4241EA2F" w14:textId="77777777">
        <w:tc>
          <w:tcPr>
            <w:tcW w:w="690" w:type="dxa"/>
            <w:tcBorders>
              <w:top w:val="single" w:sz="4" w:space="0" w:color="000000"/>
              <w:left w:val="single" w:sz="4" w:space="0" w:color="000000"/>
              <w:bottom w:val="single" w:sz="4" w:space="0" w:color="000000"/>
            </w:tcBorders>
            <w:shd w:val="clear" w:color="auto" w:fill="auto"/>
          </w:tcPr>
          <w:p w14:paraId="09A122B4" w14:textId="77777777" w:rsidR="007F73BC" w:rsidRDefault="007F73BC">
            <w:pPr>
              <w:pStyle w:val="afb"/>
              <w:numPr>
                <w:ilvl w:val="0"/>
                <w:numId w:val="13"/>
              </w:numPr>
              <w:spacing w:after="0" w:line="240" w:lineRule="auto"/>
              <w:rPr>
                <w:sz w:val="28"/>
                <w:szCs w:val="28"/>
              </w:rPr>
            </w:pPr>
          </w:p>
        </w:tc>
        <w:tc>
          <w:tcPr>
            <w:tcW w:w="2600" w:type="dxa"/>
            <w:tcBorders>
              <w:top w:val="single" w:sz="4" w:space="0" w:color="000000"/>
              <w:left w:val="single" w:sz="4" w:space="0" w:color="000000"/>
              <w:bottom w:val="single" w:sz="4" w:space="0" w:color="000000"/>
            </w:tcBorders>
            <w:shd w:val="clear" w:color="auto" w:fill="auto"/>
          </w:tcPr>
          <w:p w14:paraId="05BCFD94" w14:textId="77777777" w:rsidR="007F73BC" w:rsidRDefault="007F73BC">
            <w:pPr>
              <w:spacing w:after="0" w:line="240" w:lineRule="auto"/>
              <w:ind w:firstLine="709"/>
              <w:rPr>
                <w:rFonts w:ascii="Times New Roman" w:hAnsi="Times New Roman" w:cs="Times New Roman"/>
                <w:sz w:val="28"/>
                <w:szCs w:val="28"/>
              </w:rPr>
            </w:pPr>
          </w:p>
        </w:tc>
        <w:tc>
          <w:tcPr>
            <w:tcW w:w="2500" w:type="dxa"/>
            <w:tcBorders>
              <w:top w:val="single" w:sz="4" w:space="0" w:color="000000"/>
              <w:left w:val="single" w:sz="4" w:space="0" w:color="000000"/>
              <w:bottom w:val="single" w:sz="4" w:space="0" w:color="000000"/>
            </w:tcBorders>
            <w:shd w:val="clear" w:color="auto" w:fill="auto"/>
          </w:tcPr>
          <w:p w14:paraId="3E58D45B" w14:textId="77777777" w:rsidR="007F73BC" w:rsidRDefault="007F73BC">
            <w:pPr>
              <w:spacing w:after="0" w:line="240" w:lineRule="auto"/>
              <w:ind w:firstLine="709"/>
              <w:rPr>
                <w:rFonts w:ascii="Times New Roman" w:hAnsi="Times New Roman" w:cs="Times New Roman"/>
                <w:sz w:val="28"/>
                <w:szCs w:val="28"/>
              </w:rPr>
            </w:pPr>
          </w:p>
        </w:tc>
        <w:tc>
          <w:tcPr>
            <w:tcW w:w="1327" w:type="dxa"/>
            <w:tcBorders>
              <w:top w:val="single" w:sz="4" w:space="0" w:color="000000"/>
              <w:left w:val="single" w:sz="4" w:space="0" w:color="000000"/>
              <w:bottom w:val="single" w:sz="4" w:space="0" w:color="000000"/>
            </w:tcBorders>
            <w:shd w:val="clear" w:color="auto" w:fill="auto"/>
          </w:tcPr>
          <w:p w14:paraId="70D78CBC" w14:textId="77777777" w:rsidR="007F73BC" w:rsidRDefault="007F73BC">
            <w:pPr>
              <w:spacing w:after="0" w:line="240" w:lineRule="auto"/>
              <w:ind w:firstLine="709"/>
              <w:rPr>
                <w:rFonts w:ascii="Times New Roman" w:hAnsi="Times New Roman" w:cs="Times New Roman"/>
                <w:sz w:val="28"/>
                <w:szCs w:val="28"/>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183EF4CC" w14:textId="77777777" w:rsidR="007F73BC" w:rsidRDefault="007F73BC">
            <w:pPr>
              <w:spacing w:after="0" w:line="240" w:lineRule="auto"/>
              <w:ind w:firstLine="709"/>
              <w:rPr>
                <w:rFonts w:ascii="Times New Roman" w:hAnsi="Times New Roman" w:cs="Times New Roman"/>
                <w:sz w:val="28"/>
                <w:szCs w:val="28"/>
              </w:rPr>
            </w:pPr>
          </w:p>
        </w:tc>
      </w:tr>
      <w:tr w:rsidR="007F73BC" w14:paraId="70ED0968" w14:textId="77777777">
        <w:tc>
          <w:tcPr>
            <w:tcW w:w="690" w:type="dxa"/>
            <w:tcBorders>
              <w:top w:val="single" w:sz="4" w:space="0" w:color="000000"/>
              <w:left w:val="single" w:sz="4" w:space="0" w:color="000000"/>
              <w:bottom w:val="single" w:sz="4" w:space="0" w:color="000000"/>
            </w:tcBorders>
            <w:shd w:val="clear" w:color="auto" w:fill="auto"/>
          </w:tcPr>
          <w:p w14:paraId="75C1F020" w14:textId="77777777" w:rsidR="007F73BC" w:rsidRDefault="007F73BC">
            <w:pPr>
              <w:pStyle w:val="afb"/>
              <w:numPr>
                <w:ilvl w:val="0"/>
                <w:numId w:val="13"/>
              </w:numPr>
              <w:spacing w:after="0" w:line="240" w:lineRule="auto"/>
              <w:rPr>
                <w:sz w:val="28"/>
                <w:szCs w:val="28"/>
              </w:rPr>
            </w:pPr>
          </w:p>
        </w:tc>
        <w:tc>
          <w:tcPr>
            <w:tcW w:w="2600" w:type="dxa"/>
            <w:tcBorders>
              <w:top w:val="single" w:sz="4" w:space="0" w:color="000000"/>
              <w:left w:val="single" w:sz="4" w:space="0" w:color="000000"/>
              <w:bottom w:val="single" w:sz="4" w:space="0" w:color="000000"/>
            </w:tcBorders>
            <w:shd w:val="clear" w:color="auto" w:fill="auto"/>
          </w:tcPr>
          <w:p w14:paraId="2C2600C6" w14:textId="77777777" w:rsidR="007F73BC" w:rsidRDefault="007F73BC">
            <w:pPr>
              <w:spacing w:after="0" w:line="240" w:lineRule="auto"/>
              <w:ind w:firstLine="709"/>
              <w:rPr>
                <w:rFonts w:ascii="Times New Roman" w:hAnsi="Times New Roman" w:cs="Times New Roman"/>
                <w:sz w:val="28"/>
                <w:szCs w:val="28"/>
              </w:rPr>
            </w:pPr>
          </w:p>
        </w:tc>
        <w:tc>
          <w:tcPr>
            <w:tcW w:w="2500" w:type="dxa"/>
            <w:tcBorders>
              <w:top w:val="single" w:sz="4" w:space="0" w:color="000000"/>
              <w:left w:val="single" w:sz="4" w:space="0" w:color="000000"/>
              <w:bottom w:val="single" w:sz="4" w:space="0" w:color="000000"/>
            </w:tcBorders>
            <w:shd w:val="clear" w:color="auto" w:fill="auto"/>
          </w:tcPr>
          <w:p w14:paraId="48F87D3A" w14:textId="77777777" w:rsidR="007F73BC" w:rsidRDefault="007F73BC">
            <w:pPr>
              <w:spacing w:after="0" w:line="240" w:lineRule="auto"/>
              <w:ind w:firstLine="709"/>
              <w:rPr>
                <w:rFonts w:ascii="Times New Roman" w:hAnsi="Times New Roman" w:cs="Times New Roman"/>
                <w:sz w:val="28"/>
                <w:szCs w:val="28"/>
              </w:rPr>
            </w:pPr>
          </w:p>
        </w:tc>
        <w:tc>
          <w:tcPr>
            <w:tcW w:w="1327" w:type="dxa"/>
            <w:tcBorders>
              <w:top w:val="single" w:sz="4" w:space="0" w:color="000000"/>
              <w:left w:val="single" w:sz="4" w:space="0" w:color="000000"/>
              <w:bottom w:val="single" w:sz="4" w:space="0" w:color="000000"/>
            </w:tcBorders>
            <w:shd w:val="clear" w:color="auto" w:fill="auto"/>
          </w:tcPr>
          <w:p w14:paraId="7FE8F6FA" w14:textId="77777777" w:rsidR="007F73BC" w:rsidRDefault="007F73BC">
            <w:pPr>
              <w:spacing w:after="0" w:line="240" w:lineRule="auto"/>
              <w:ind w:firstLine="709"/>
              <w:rPr>
                <w:rFonts w:ascii="Times New Roman" w:hAnsi="Times New Roman" w:cs="Times New Roman"/>
                <w:sz w:val="28"/>
                <w:szCs w:val="28"/>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2757DE04" w14:textId="77777777" w:rsidR="007F73BC" w:rsidRDefault="007F73BC">
            <w:pPr>
              <w:spacing w:after="0" w:line="240" w:lineRule="auto"/>
              <w:ind w:firstLine="709"/>
              <w:rPr>
                <w:rFonts w:ascii="Times New Roman" w:hAnsi="Times New Roman" w:cs="Times New Roman"/>
                <w:sz w:val="28"/>
                <w:szCs w:val="28"/>
              </w:rPr>
            </w:pPr>
          </w:p>
        </w:tc>
      </w:tr>
      <w:tr w:rsidR="007F73BC" w14:paraId="5F90FE90" w14:textId="77777777">
        <w:tc>
          <w:tcPr>
            <w:tcW w:w="690" w:type="dxa"/>
            <w:tcBorders>
              <w:top w:val="single" w:sz="4" w:space="0" w:color="000000"/>
              <w:left w:val="single" w:sz="4" w:space="0" w:color="000000"/>
              <w:bottom w:val="single" w:sz="4" w:space="0" w:color="000000"/>
            </w:tcBorders>
            <w:shd w:val="clear" w:color="auto" w:fill="auto"/>
          </w:tcPr>
          <w:p w14:paraId="508EBF56" w14:textId="77777777" w:rsidR="007F73BC" w:rsidRDefault="00000000">
            <w:pPr>
              <w:pStyle w:val="afb"/>
              <w:spacing w:after="0" w:line="240" w:lineRule="auto"/>
              <w:ind w:left="0" w:firstLine="0"/>
              <w:rPr>
                <w:sz w:val="28"/>
                <w:szCs w:val="28"/>
              </w:rPr>
            </w:pPr>
            <w:r>
              <w:rPr>
                <w:sz w:val="28"/>
                <w:szCs w:val="28"/>
              </w:rPr>
              <w:t>…</w:t>
            </w:r>
          </w:p>
        </w:tc>
        <w:tc>
          <w:tcPr>
            <w:tcW w:w="2600" w:type="dxa"/>
            <w:tcBorders>
              <w:top w:val="single" w:sz="4" w:space="0" w:color="000000"/>
              <w:left w:val="single" w:sz="4" w:space="0" w:color="000000"/>
              <w:bottom w:val="single" w:sz="4" w:space="0" w:color="000000"/>
            </w:tcBorders>
            <w:shd w:val="clear" w:color="auto" w:fill="auto"/>
          </w:tcPr>
          <w:p w14:paraId="0F4F1718" w14:textId="77777777" w:rsidR="007F73BC" w:rsidRDefault="007F73BC">
            <w:pPr>
              <w:spacing w:after="0" w:line="240" w:lineRule="auto"/>
              <w:ind w:firstLine="709"/>
              <w:rPr>
                <w:rFonts w:ascii="Times New Roman" w:hAnsi="Times New Roman" w:cs="Times New Roman"/>
                <w:sz w:val="28"/>
                <w:szCs w:val="28"/>
              </w:rPr>
            </w:pPr>
          </w:p>
        </w:tc>
        <w:tc>
          <w:tcPr>
            <w:tcW w:w="2500" w:type="dxa"/>
            <w:tcBorders>
              <w:top w:val="single" w:sz="4" w:space="0" w:color="000000"/>
              <w:left w:val="single" w:sz="4" w:space="0" w:color="000000"/>
              <w:bottom w:val="single" w:sz="4" w:space="0" w:color="000000"/>
            </w:tcBorders>
            <w:shd w:val="clear" w:color="auto" w:fill="auto"/>
          </w:tcPr>
          <w:p w14:paraId="6835A6D1" w14:textId="77777777" w:rsidR="007F73BC" w:rsidRDefault="007F73BC">
            <w:pPr>
              <w:spacing w:after="0" w:line="240" w:lineRule="auto"/>
              <w:ind w:firstLine="709"/>
              <w:rPr>
                <w:rFonts w:ascii="Times New Roman" w:hAnsi="Times New Roman" w:cs="Times New Roman"/>
                <w:sz w:val="28"/>
                <w:szCs w:val="28"/>
              </w:rPr>
            </w:pPr>
          </w:p>
        </w:tc>
        <w:tc>
          <w:tcPr>
            <w:tcW w:w="1327" w:type="dxa"/>
            <w:tcBorders>
              <w:top w:val="single" w:sz="4" w:space="0" w:color="000000"/>
              <w:left w:val="single" w:sz="4" w:space="0" w:color="000000"/>
              <w:bottom w:val="single" w:sz="4" w:space="0" w:color="000000"/>
            </w:tcBorders>
            <w:shd w:val="clear" w:color="auto" w:fill="auto"/>
          </w:tcPr>
          <w:p w14:paraId="6D4D9B7B" w14:textId="77777777" w:rsidR="007F73BC" w:rsidRDefault="007F73BC">
            <w:pPr>
              <w:spacing w:after="0" w:line="240" w:lineRule="auto"/>
              <w:ind w:firstLine="709"/>
              <w:rPr>
                <w:rFonts w:ascii="Times New Roman" w:hAnsi="Times New Roman" w:cs="Times New Roman"/>
                <w:sz w:val="28"/>
                <w:szCs w:val="28"/>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14:paraId="5552ABAD" w14:textId="77777777" w:rsidR="007F73BC" w:rsidRDefault="007F73BC">
            <w:pPr>
              <w:spacing w:after="0" w:line="240" w:lineRule="auto"/>
              <w:ind w:firstLine="709"/>
              <w:rPr>
                <w:rFonts w:ascii="Times New Roman" w:hAnsi="Times New Roman" w:cs="Times New Roman"/>
                <w:sz w:val="28"/>
                <w:szCs w:val="28"/>
              </w:rPr>
            </w:pPr>
          </w:p>
        </w:tc>
      </w:tr>
    </w:tbl>
    <w:p w14:paraId="5882B7AC" w14:textId="77777777" w:rsidR="007F73BC" w:rsidRDefault="007F73BC">
      <w:pPr>
        <w:spacing w:after="0" w:line="240" w:lineRule="auto"/>
        <w:ind w:firstLine="709"/>
        <w:jc w:val="center"/>
        <w:rPr>
          <w:rFonts w:ascii="Times New Roman" w:hAnsi="Times New Roman" w:cs="Times New Roman"/>
          <w:b/>
          <w:bCs/>
          <w:sz w:val="28"/>
          <w:szCs w:val="28"/>
        </w:rPr>
      </w:pPr>
    </w:p>
    <w:p w14:paraId="29CD27C3" w14:textId="77777777" w:rsidR="007F73BC" w:rsidRDefault="00000000">
      <w:pPr>
        <w:widowControl w:val="0"/>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4. Детализированная смета проекта</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99"/>
        <w:gridCol w:w="2552"/>
        <w:gridCol w:w="1700"/>
        <w:gridCol w:w="1418"/>
        <w:gridCol w:w="1134"/>
        <w:gridCol w:w="1985"/>
      </w:tblGrid>
      <w:tr w:rsidR="007F73BC" w14:paraId="22257337" w14:textId="77777777">
        <w:trPr>
          <w:trHeight w:val="361"/>
        </w:trPr>
        <w:tc>
          <w:tcPr>
            <w:tcW w:w="699" w:type="dxa"/>
            <w:shd w:val="clear" w:color="auto" w:fill="auto"/>
          </w:tcPr>
          <w:p w14:paraId="3E7B3B5B" w14:textId="77777777" w:rsidR="007F73BC" w:rsidRDefault="00000000">
            <w:pPr>
              <w:widowControl w:val="0"/>
              <w:spacing w:before="37"/>
              <w:ind w:left="90"/>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 п/п</w:t>
            </w:r>
          </w:p>
        </w:tc>
        <w:tc>
          <w:tcPr>
            <w:tcW w:w="2552" w:type="dxa"/>
            <w:shd w:val="clear" w:color="auto" w:fill="auto"/>
          </w:tcPr>
          <w:p w14:paraId="18A0F1E5" w14:textId="77777777" w:rsidR="007F73BC" w:rsidRDefault="00000000">
            <w:pPr>
              <w:widowControl w:val="0"/>
              <w:spacing w:before="37"/>
              <w:ind w:left="89"/>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Статья расходов</w:t>
            </w:r>
          </w:p>
        </w:tc>
        <w:tc>
          <w:tcPr>
            <w:tcW w:w="1700" w:type="dxa"/>
            <w:shd w:val="clear" w:color="auto" w:fill="auto"/>
          </w:tcPr>
          <w:p w14:paraId="716C9DE1" w14:textId="77777777" w:rsidR="007F73BC" w:rsidRDefault="00000000">
            <w:pPr>
              <w:widowControl w:val="0"/>
              <w:spacing w:before="37"/>
              <w:ind w:left="89"/>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Стоимость (ед.)</w:t>
            </w:r>
          </w:p>
        </w:tc>
        <w:tc>
          <w:tcPr>
            <w:tcW w:w="1418" w:type="dxa"/>
            <w:shd w:val="clear" w:color="auto" w:fill="auto"/>
          </w:tcPr>
          <w:p w14:paraId="6EF1A9B6" w14:textId="77777777" w:rsidR="007F73BC" w:rsidRDefault="00000000">
            <w:pPr>
              <w:widowControl w:val="0"/>
              <w:spacing w:before="37"/>
              <w:ind w:left="88"/>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Количество ед.</w:t>
            </w:r>
          </w:p>
        </w:tc>
        <w:tc>
          <w:tcPr>
            <w:tcW w:w="1134" w:type="dxa"/>
            <w:shd w:val="clear" w:color="auto" w:fill="auto"/>
          </w:tcPr>
          <w:p w14:paraId="48089763" w14:textId="77777777" w:rsidR="007F73BC" w:rsidRDefault="00000000">
            <w:pPr>
              <w:widowControl w:val="0"/>
              <w:spacing w:before="37"/>
              <w:ind w:left="88"/>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Всего (руб.)</w:t>
            </w:r>
          </w:p>
        </w:tc>
        <w:tc>
          <w:tcPr>
            <w:tcW w:w="1985" w:type="dxa"/>
          </w:tcPr>
          <w:p w14:paraId="0CA49CF1" w14:textId="77777777" w:rsidR="007F73BC" w:rsidRDefault="00000000">
            <w:pPr>
              <w:widowControl w:val="0"/>
              <w:spacing w:before="37"/>
              <w:ind w:left="88"/>
              <w:jc w:val="center"/>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Источник финансирвоания</w:t>
            </w:r>
          </w:p>
        </w:tc>
      </w:tr>
      <w:tr w:rsidR="007F73BC" w14:paraId="7215FAEC" w14:textId="77777777">
        <w:trPr>
          <w:trHeight w:val="401"/>
        </w:trPr>
        <w:tc>
          <w:tcPr>
            <w:tcW w:w="699" w:type="dxa"/>
            <w:tcBorders>
              <w:bottom w:val="single" w:sz="4" w:space="0" w:color="auto"/>
            </w:tcBorders>
            <w:shd w:val="clear" w:color="auto" w:fill="auto"/>
          </w:tcPr>
          <w:p w14:paraId="11C1B829" w14:textId="77777777" w:rsidR="007F73BC" w:rsidRDefault="007F73BC">
            <w:pPr>
              <w:widowControl w:val="0"/>
              <w:numPr>
                <w:ilvl w:val="0"/>
                <w:numId w:val="11"/>
              </w:numPr>
              <w:spacing w:before="120" w:after="120" w:line="240" w:lineRule="exact"/>
              <w:ind w:left="152" w:right="142" w:firstLine="0"/>
              <w:rPr>
                <w:rFonts w:ascii="Times New Roman" w:eastAsia="Arial" w:hAnsi="Times New Roman" w:cs="Times New Roman"/>
                <w:sz w:val="24"/>
                <w:szCs w:val="24"/>
                <w:lang w:eastAsia="en-US"/>
              </w:rPr>
            </w:pPr>
          </w:p>
        </w:tc>
        <w:tc>
          <w:tcPr>
            <w:tcW w:w="2552" w:type="dxa"/>
            <w:tcBorders>
              <w:bottom w:val="single" w:sz="4" w:space="0" w:color="auto"/>
            </w:tcBorders>
            <w:shd w:val="clear" w:color="auto" w:fill="auto"/>
          </w:tcPr>
          <w:p w14:paraId="4FC2B2B1"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700" w:type="dxa"/>
            <w:tcBorders>
              <w:bottom w:val="single" w:sz="4" w:space="0" w:color="auto"/>
            </w:tcBorders>
            <w:shd w:val="clear" w:color="auto" w:fill="auto"/>
          </w:tcPr>
          <w:p w14:paraId="7B4E1A2C"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418" w:type="dxa"/>
            <w:tcBorders>
              <w:bottom w:val="single" w:sz="4" w:space="0" w:color="auto"/>
            </w:tcBorders>
            <w:shd w:val="clear" w:color="auto" w:fill="auto"/>
          </w:tcPr>
          <w:p w14:paraId="7E4EFD12"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134" w:type="dxa"/>
            <w:tcBorders>
              <w:bottom w:val="single" w:sz="4" w:space="0" w:color="auto"/>
            </w:tcBorders>
            <w:shd w:val="clear" w:color="auto" w:fill="auto"/>
          </w:tcPr>
          <w:p w14:paraId="374F9BBE"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985" w:type="dxa"/>
            <w:tcBorders>
              <w:bottom w:val="single" w:sz="4" w:space="0" w:color="auto"/>
            </w:tcBorders>
          </w:tcPr>
          <w:p w14:paraId="041699C6" w14:textId="77777777" w:rsidR="007F73BC" w:rsidRDefault="007F73BC">
            <w:pPr>
              <w:widowControl w:val="0"/>
              <w:spacing w:before="120" w:after="120" w:line="240" w:lineRule="exact"/>
              <w:ind w:left="152" w:right="142"/>
              <w:rPr>
                <w:rFonts w:ascii="Times New Roman" w:hAnsi="Times New Roman" w:cs="Times New Roman"/>
                <w:sz w:val="24"/>
                <w:szCs w:val="24"/>
              </w:rPr>
            </w:pPr>
          </w:p>
        </w:tc>
      </w:tr>
      <w:tr w:rsidR="007F73BC" w14:paraId="22E35928" w14:textId="77777777">
        <w:trPr>
          <w:trHeight w:val="416"/>
        </w:trPr>
        <w:tc>
          <w:tcPr>
            <w:tcW w:w="699" w:type="dxa"/>
            <w:tcBorders>
              <w:top w:val="single" w:sz="4" w:space="0" w:color="auto"/>
              <w:bottom w:val="single" w:sz="4" w:space="0" w:color="auto"/>
            </w:tcBorders>
            <w:shd w:val="clear" w:color="auto" w:fill="auto"/>
          </w:tcPr>
          <w:p w14:paraId="50482033" w14:textId="77777777" w:rsidR="007F73BC" w:rsidRDefault="007F73BC">
            <w:pPr>
              <w:widowControl w:val="0"/>
              <w:numPr>
                <w:ilvl w:val="0"/>
                <w:numId w:val="11"/>
              </w:numPr>
              <w:spacing w:before="120" w:after="120" w:line="240" w:lineRule="exact"/>
              <w:ind w:left="152" w:right="142" w:firstLine="0"/>
              <w:rPr>
                <w:rFonts w:ascii="Times New Roman" w:eastAsia="Arial" w:hAnsi="Times New Roman" w:cs="Times New Roman"/>
                <w:sz w:val="24"/>
                <w:szCs w:val="24"/>
                <w:lang w:eastAsia="en-US"/>
              </w:rPr>
            </w:pPr>
          </w:p>
        </w:tc>
        <w:tc>
          <w:tcPr>
            <w:tcW w:w="2552" w:type="dxa"/>
            <w:tcBorders>
              <w:top w:val="single" w:sz="4" w:space="0" w:color="auto"/>
              <w:bottom w:val="single" w:sz="4" w:space="0" w:color="auto"/>
            </w:tcBorders>
            <w:shd w:val="clear" w:color="auto" w:fill="auto"/>
          </w:tcPr>
          <w:p w14:paraId="7A083717"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700" w:type="dxa"/>
            <w:tcBorders>
              <w:top w:val="single" w:sz="4" w:space="0" w:color="auto"/>
              <w:bottom w:val="single" w:sz="4" w:space="0" w:color="auto"/>
            </w:tcBorders>
            <w:shd w:val="clear" w:color="auto" w:fill="auto"/>
          </w:tcPr>
          <w:p w14:paraId="28366325"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418" w:type="dxa"/>
            <w:tcBorders>
              <w:top w:val="single" w:sz="4" w:space="0" w:color="auto"/>
              <w:bottom w:val="single" w:sz="4" w:space="0" w:color="auto"/>
            </w:tcBorders>
            <w:shd w:val="clear" w:color="auto" w:fill="auto"/>
          </w:tcPr>
          <w:p w14:paraId="49864A99"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14:paraId="3FE8A659"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985" w:type="dxa"/>
            <w:tcBorders>
              <w:top w:val="single" w:sz="4" w:space="0" w:color="auto"/>
              <w:bottom w:val="single" w:sz="4" w:space="0" w:color="auto"/>
            </w:tcBorders>
          </w:tcPr>
          <w:p w14:paraId="5B428B35" w14:textId="77777777" w:rsidR="007F73BC" w:rsidRDefault="007F73BC">
            <w:pPr>
              <w:widowControl w:val="0"/>
              <w:spacing w:before="120" w:after="120" w:line="240" w:lineRule="exact"/>
              <w:ind w:left="152" w:right="142"/>
              <w:rPr>
                <w:rFonts w:ascii="Times New Roman" w:hAnsi="Times New Roman" w:cs="Times New Roman"/>
                <w:sz w:val="24"/>
                <w:szCs w:val="24"/>
              </w:rPr>
            </w:pPr>
          </w:p>
        </w:tc>
      </w:tr>
      <w:tr w:rsidR="007F73BC" w14:paraId="2DC16EEB" w14:textId="77777777">
        <w:trPr>
          <w:trHeight w:val="421"/>
        </w:trPr>
        <w:tc>
          <w:tcPr>
            <w:tcW w:w="699" w:type="dxa"/>
            <w:tcBorders>
              <w:top w:val="single" w:sz="4" w:space="0" w:color="auto"/>
              <w:bottom w:val="single" w:sz="4" w:space="0" w:color="auto"/>
            </w:tcBorders>
            <w:shd w:val="clear" w:color="auto" w:fill="auto"/>
          </w:tcPr>
          <w:p w14:paraId="06E01266" w14:textId="77777777" w:rsidR="007F73BC" w:rsidRDefault="007F73BC">
            <w:pPr>
              <w:widowControl w:val="0"/>
              <w:numPr>
                <w:ilvl w:val="0"/>
                <w:numId w:val="11"/>
              </w:numPr>
              <w:spacing w:before="120" w:after="120" w:line="240" w:lineRule="exact"/>
              <w:ind w:left="152" w:right="142" w:firstLine="0"/>
              <w:rPr>
                <w:rFonts w:ascii="Times New Roman" w:eastAsia="Arial" w:hAnsi="Times New Roman" w:cs="Times New Roman"/>
                <w:sz w:val="24"/>
                <w:szCs w:val="24"/>
                <w:lang w:eastAsia="en-US"/>
              </w:rPr>
            </w:pPr>
          </w:p>
        </w:tc>
        <w:tc>
          <w:tcPr>
            <w:tcW w:w="2552" w:type="dxa"/>
            <w:tcBorders>
              <w:top w:val="single" w:sz="4" w:space="0" w:color="auto"/>
              <w:bottom w:val="single" w:sz="4" w:space="0" w:color="auto"/>
            </w:tcBorders>
            <w:shd w:val="clear" w:color="auto" w:fill="auto"/>
          </w:tcPr>
          <w:p w14:paraId="5D2E95BD"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700" w:type="dxa"/>
            <w:tcBorders>
              <w:top w:val="single" w:sz="4" w:space="0" w:color="auto"/>
              <w:bottom w:val="single" w:sz="4" w:space="0" w:color="auto"/>
            </w:tcBorders>
            <w:shd w:val="clear" w:color="auto" w:fill="auto"/>
          </w:tcPr>
          <w:p w14:paraId="5F3366D3"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418" w:type="dxa"/>
            <w:tcBorders>
              <w:top w:val="single" w:sz="4" w:space="0" w:color="auto"/>
              <w:bottom w:val="single" w:sz="4" w:space="0" w:color="auto"/>
            </w:tcBorders>
            <w:shd w:val="clear" w:color="auto" w:fill="auto"/>
          </w:tcPr>
          <w:p w14:paraId="51FC8D75"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14:paraId="60CBB56B"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985" w:type="dxa"/>
            <w:tcBorders>
              <w:top w:val="single" w:sz="4" w:space="0" w:color="auto"/>
              <w:bottom w:val="single" w:sz="4" w:space="0" w:color="auto"/>
            </w:tcBorders>
          </w:tcPr>
          <w:p w14:paraId="01FBA3A4" w14:textId="77777777" w:rsidR="007F73BC" w:rsidRDefault="007F73BC">
            <w:pPr>
              <w:widowControl w:val="0"/>
              <w:spacing w:before="120" w:after="120" w:line="240" w:lineRule="exact"/>
              <w:ind w:left="152" w:right="142"/>
              <w:rPr>
                <w:rFonts w:ascii="Times New Roman" w:hAnsi="Times New Roman" w:cs="Times New Roman"/>
                <w:sz w:val="24"/>
                <w:szCs w:val="24"/>
              </w:rPr>
            </w:pPr>
          </w:p>
        </w:tc>
      </w:tr>
      <w:tr w:rsidR="007F73BC" w14:paraId="3E8D5F0C" w14:textId="77777777">
        <w:trPr>
          <w:trHeight w:val="421"/>
        </w:trPr>
        <w:tc>
          <w:tcPr>
            <w:tcW w:w="699" w:type="dxa"/>
            <w:tcBorders>
              <w:top w:val="single" w:sz="4" w:space="0" w:color="auto"/>
              <w:bottom w:val="single" w:sz="4" w:space="0" w:color="auto"/>
            </w:tcBorders>
            <w:shd w:val="clear" w:color="auto" w:fill="auto"/>
          </w:tcPr>
          <w:p w14:paraId="70C90AE2" w14:textId="77777777" w:rsidR="007F73BC" w:rsidRDefault="00000000">
            <w:pPr>
              <w:widowControl w:val="0"/>
              <w:spacing w:before="120" w:after="120" w:line="240" w:lineRule="exact"/>
              <w:ind w:left="152" w:right="142"/>
              <w:rPr>
                <w:rFonts w:ascii="Times New Roman" w:eastAsia="Arial" w:hAnsi="Times New Roman" w:cs="Times New Roman"/>
                <w:sz w:val="24"/>
                <w:szCs w:val="24"/>
                <w:lang w:eastAsia="en-US"/>
              </w:rPr>
            </w:pPr>
            <w:r>
              <w:rPr>
                <w:rFonts w:ascii="Times New Roman" w:eastAsia="Arial" w:hAnsi="Times New Roman" w:cs="Times New Roman"/>
                <w:sz w:val="24"/>
                <w:szCs w:val="24"/>
                <w:lang w:eastAsia="en-US"/>
              </w:rPr>
              <w:t>…</w:t>
            </w:r>
          </w:p>
        </w:tc>
        <w:tc>
          <w:tcPr>
            <w:tcW w:w="2552" w:type="dxa"/>
            <w:tcBorders>
              <w:top w:val="single" w:sz="4" w:space="0" w:color="auto"/>
              <w:bottom w:val="single" w:sz="4" w:space="0" w:color="auto"/>
            </w:tcBorders>
            <w:shd w:val="clear" w:color="auto" w:fill="auto"/>
          </w:tcPr>
          <w:p w14:paraId="6BB364F4"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700" w:type="dxa"/>
            <w:tcBorders>
              <w:top w:val="single" w:sz="4" w:space="0" w:color="auto"/>
              <w:bottom w:val="single" w:sz="4" w:space="0" w:color="auto"/>
            </w:tcBorders>
            <w:shd w:val="clear" w:color="auto" w:fill="auto"/>
          </w:tcPr>
          <w:p w14:paraId="5C34D15C"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418" w:type="dxa"/>
            <w:tcBorders>
              <w:top w:val="single" w:sz="4" w:space="0" w:color="auto"/>
              <w:bottom w:val="single" w:sz="4" w:space="0" w:color="auto"/>
            </w:tcBorders>
            <w:shd w:val="clear" w:color="auto" w:fill="auto"/>
          </w:tcPr>
          <w:p w14:paraId="7150A5D6"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134" w:type="dxa"/>
            <w:tcBorders>
              <w:top w:val="single" w:sz="4" w:space="0" w:color="auto"/>
              <w:bottom w:val="single" w:sz="4" w:space="0" w:color="auto"/>
            </w:tcBorders>
            <w:shd w:val="clear" w:color="auto" w:fill="auto"/>
          </w:tcPr>
          <w:p w14:paraId="3DF706C4" w14:textId="77777777" w:rsidR="007F73BC" w:rsidRDefault="007F73BC">
            <w:pPr>
              <w:widowControl w:val="0"/>
              <w:spacing w:before="120" w:after="120" w:line="240" w:lineRule="exact"/>
              <w:ind w:left="152" w:right="142"/>
              <w:rPr>
                <w:rFonts w:ascii="Times New Roman" w:hAnsi="Times New Roman" w:cs="Times New Roman"/>
                <w:sz w:val="24"/>
                <w:szCs w:val="24"/>
              </w:rPr>
            </w:pPr>
          </w:p>
        </w:tc>
        <w:tc>
          <w:tcPr>
            <w:tcW w:w="1985" w:type="dxa"/>
            <w:tcBorders>
              <w:top w:val="single" w:sz="4" w:space="0" w:color="auto"/>
              <w:bottom w:val="single" w:sz="4" w:space="0" w:color="auto"/>
            </w:tcBorders>
          </w:tcPr>
          <w:p w14:paraId="48CB6924" w14:textId="77777777" w:rsidR="007F73BC" w:rsidRDefault="007F73BC">
            <w:pPr>
              <w:widowControl w:val="0"/>
              <w:spacing w:before="120" w:after="120" w:line="240" w:lineRule="exact"/>
              <w:ind w:left="152" w:right="142"/>
              <w:rPr>
                <w:rFonts w:ascii="Times New Roman" w:hAnsi="Times New Roman" w:cs="Times New Roman"/>
                <w:sz w:val="24"/>
                <w:szCs w:val="24"/>
              </w:rPr>
            </w:pPr>
          </w:p>
        </w:tc>
      </w:tr>
      <w:tr w:rsidR="007F73BC" w14:paraId="60FFBFA4" w14:textId="77777777">
        <w:trPr>
          <w:trHeight w:val="421"/>
        </w:trPr>
        <w:tc>
          <w:tcPr>
            <w:tcW w:w="6369" w:type="dxa"/>
            <w:gridSpan w:val="4"/>
            <w:tcBorders>
              <w:top w:val="single" w:sz="4" w:space="0" w:color="auto"/>
              <w:bottom w:val="single" w:sz="4" w:space="0" w:color="auto"/>
            </w:tcBorders>
            <w:shd w:val="clear" w:color="auto" w:fill="auto"/>
          </w:tcPr>
          <w:p w14:paraId="50842873" w14:textId="77777777" w:rsidR="007F73BC" w:rsidRDefault="00000000">
            <w:pPr>
              <w:widowControl w:val="0"/>
              <w:spacing w:before="120" w:after="120" w:line="240" w:lineRule="exact"/>
              <w:ind w:left="152" w:right="142"/>
              <w:jc w:val="right"/>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Итого:</w:t>
            </w:r>
          </w:p>
        </w:tc>
        <w:tc>
          <w:tcPr>
            <w:tcW w:w="1134" w:type="dxa"/>
            <w:tcBorders>
              <w:top w:val="single" w:sz="4" w:space="0" w:color="auto"/>
              <w:bottom w:val="single" w:sz="4" w:space="0" w:color="auto"/>
            </w:tcBorders>
            <w:shd w:val="clear" w:color="auto" w:fill="auto"/>
          </w:tcPr>
          <w:p w14:paraId="79109C7D" w14:textId="77777777" w:rsidR="007F73BC" w:rsidRDefault="007F73BC">
            <w:pPr>
              <w:widowControl w:val="0"/>
              <w:spacing w:before="120" w:after="120" w:line="240" w:lineRule="exact"/>
              <w:ind w:left="152" w:right="142"/>
              <w:rPr>
                <w:rFonts w:ascii="Times New Roman" w:eastAsia="Arial" w:hAnsi="Times New Roman" w:cs="Times New Roman"/>
                <w:b/>
                <w:sz w:val="24"/>
                <w:szCs w:val="24"/>
                <w:lang w:eastAsia="en-US"/>
              </w:rPr>
            </w:pPr>
          </w:p>
        </w:tc>
        <w:tc>
          <w:tcPr>
            <w:tcW w:w="1985" w:type="dxa"/>
            <w:tcBorders>
              <w:top w:val="single" w:sz="4" w:space="0" w:color="auto"/>
              <w:bottom w:val="single" w:sz="4" w:space="0" w:color="auto"/>
            </w:tcBorders>
          </w:tcPr>
          <w:p w14:paraId="0D506A03" w14:textId="77777777" w:rsidR="007F73BC" w:rsidRDefault="007F73BC">
            <w:pPr>
              <w:widowControl w:val="0"/>
              <w:spacing w:before="120" w:after="120" w:line="240" w:lineRule="exact"/>
              <w:ind w:left="152" w:right="142"/>
              <w:rPr>
                <w:rFonts w:ascii="Times New Roman" w:eastAsia="Arial" w:hAnsi="Times New Roman" w:cs="Times New Roman"/>
                <w:b/>
                <w:sz w:val="24"/>
                <w:szCs w:val="24"/>
                <w:lang w:eastAsia="en-US"/>
              </w:rPr>
            </w:pPr>
          </w:p>
        </w:tc>
      </w:tr>
      <w:tr w:rsidR="007F73BC" w14:paraId="1A0261BB" w14:textId="77777777">
        <w:trPr>
          <w:trHeight w:val="421"/>
        </w:trPr>
        <w:tc>
          <w:tcPr>
            <w:tcW w:w="6369" w:type="dxa"/>
            <w:gridSpan w:val="4"/>
            <w:tcBorders>
              <w:top w:val="single" w:sz="4" w:space="0" w:color="auto"/>
              <w:bottom w:val="single" w:sz="4" w:space="0" w:color="auto"/>
            </w:tcBorders>
            <w:shd w:val="clear" w:color="auto" w:fill="auto"/>
          </w:tcPr>
          <w:p w14:paraId="4E67EC84" w14:textId="77777777" w:rsidR="007F73BC" w:rsidRDefault="00000000">
            <w:pPr>
              <w:widowControl w:val="0"/>
              <w:spacing w:before="120" w:after="120" w:line="240" w:lineRule="exact"/>
              <w:ind w:left="152" w:right="142"/>
              <w:jc w:val="right"/>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Запрашиваемая сумма:</w:t>
            </w:r>
          </w:p>
        </w:tc>
        <w:tc>
          <w:tcPr>
            <w:tcW w:w="1134" w:type="dxa"/>
            <w:tcBorders>
              <w:top w:val="single" w:sz="4" w:space="0" w:color="auto"/>
              <w:bottom w:val="single" w:sz="4" w:space="0" w:color="auto"/>
            </w:tcBorders>
            <w:shd w:val="clear" w:color="auto" w:fill="auto"/>
          </w:tcPr>
          <w:p w14:paraId="03E95A0D" w14:textId="77777777" w:rsidR="007F73BC" w:rsidRDefault="007F73BC">
            <w:pPr>
              <w:widowControl w:val="0"/>
              <w:spacing w:before="120" w:after="120" w:line="240" w:lineRule="exact"/>
              <w:ind w:left="152" w:right="142"/>
              <w:rPr>
                <w:rFonts w:ascii="Times New Roman" w:eastAsia="Arial" w:hAnsi="Times New Roman" w:cs="Times New Roman"/>
                <w:b/>
                <w:sz w:val="24"/>
                <w:szCs w:val="24"/>
                <w:lang w:eastAsia="en-US"/>
              </w:rPr>
            </w:pPr>
          </w:p>
        </w:tc>
        <w:tc>
          <w:tcPr>
            <w:tcW w:w="1985" w:type="dxa"/>
            <w:tcBorders>
              <w:top w:val="single" w:sz="4" w:space="0" w:color="auto"/>
              <w:bottom w:val="single" w:sz="4" w:space="0" w:color="auto"/>
            </w:tcBorders>
          </w:tcPr>
          <w:p w14:paraId="2A304CE3" w14:textId="77777777" w:rsidR="007F73BC" w:rsidRDefault="007F73BC">
            <w:pPr>
              <w:widowControl w:val="0"/>
              <w:spacing w:before="120" w:after="120" w:line="240" w:lineRule="exact"/>
              <w:ind w:left="152" w:right="142"/>
              <w:rPr>
                <w:rFonts w:ascii="Times New Roman" w:eastAsia="Arial" w:hAnsi="Times New Roman" w:cs="Times New Roman"/>
                <w:b/>
                <w:sz w:val="24"/>
                <w:szCs w:val="24"/>
                <w:lang w:eastAsia="en-US"/>
              </w:rPr>
            </w:pPr>
          </w:p>
        </w:tc>
      </w:tr>
      <w:tr w:rsidR="007F73BC" w14:paraId="1E3B9959" w14:textId="77777777">
        <w:trPr>
          <w:trHeight w:val="421"/>
        </w:trPr>
        <w:tc>
          <w:tcPr>
            <w:tcW w:w="6369" w:type="dxa"/>
            <w:gridSpan w:val="4"/>
            <w:tcBorders>
              <w:top w:val="single" w:sz="4" w:space="0" w:color="auto"/>
              <w:bottom w:val="single" w:sz="4" w:space="0" w:color="auto"/>
            </w:tcBorders>
            <w:shd w:val="clear" w:color="auto" w:fill="auto"/>
          </w:tcPr>
          <w:p w14:paraId="686BFE6D" w14:textId="77777777" w:rsidR="007F73BC" w:rsidRDefault="00000000">
            <w:pPr>
              <w:widowControl w:val="0"/>
              <w:spacing w:before="120" w:after="120" w:line="240" w:lineRule="exact"/>
              <w:ind w:left="152" w:right="142"/>
              <w:jc w:val="right"/>
              <w:rPr>
                <w:rFonts w:ascii="Times New Roman" w:eastAsia="Arial" w:hAnsi="Times New Roman" w:cs="Times New Roman"/>
                <w:b/>
                <w:sz w:val="24"/>
                <w:szCs w:val="24"/>
                <w:lang w:eastAsia="en-US"/>
              </w:rPr>
            </w:pPr>
            <w:r>
              <w:rPr>
                <w:rFonts w:ascii="Times New Roman" w:eastAsia="Arial" w:hAnsi="Times New Roman" w:cs="Times New Roman"/>
                <w:b/>
                <w:sz w:val="24"/>
                <w:szCs w:val="24"/>
                <w:lang w:eastAsia="en-US"/>
              </w:rPr>
              <w:t>Cумма софинансирования:</w:t>
            </w:r>
          </w:p>
        </w:tc>
        <w:tc>
          <w:tcPr>
            <w:tcW w:w="1134" w:type="dxa"/>
            <w:tcBorders>
              <w:top w:val="single" w:sz="4" w:space="0" w:color="auto"/>
              <w:bottom w:val="single" w:sz="4" w:space="0" w:color="auto"/>
            </w:tcBorders>
            <w:shd w:val="clear" w:color="auto" w:fill="auto"/>
          </w:tcPr>
          <w:p w14:paraId="120C7DFB" w14:textId="77777777" w:rsidR="007F73BC" w:rsidRDefault="007F73BC">
            <w:pPr>
              <w:widowControl w:val="0"/>
              <w:spacing w:before="120" w:after="120" w:line="240" w:lineRule="exact"/>
              <w:ind w:left="152" w:right="142"/>
              <w:rPr>
                <w:rFonts w:ascii="Times New Roman" w:eastAsia="Arial" w:hAnsi="Times New Roman" w:cs="Times New Roman"/>
                <w:b/>
                <w:sz w:val="24"/>
                <w:szCs w:val="24"/>
                <w:lang w:eastAsia="en-US"/>
              </w:rPr>
            </w:pPr>
          </w:p>
        </w:tc>
        <w:tc>
          <w:tcPr>
            <w:tcW w:w="1985" w:type="dxa"/>
            <w:tcBorders>
              <w:top w:val="single" w:sz="4" w:space="0" w:color="auto"/>
              <w:bottom w:val="single" w:sz="4" w:space="0" w:color="auto"/>
            </w:tcBorders>
          </w:tcPr>
          <w:p w14:paraId="0449CC9F" w14:textId="77777777" w:rsidR="007F73BC" w:rsidRDefault="007F73BC">
            <w:pPr>
              <w:widowControl w:val="0"/>
              <w:spacing w:before="120" w:after="120" w:line="240" w:lineRule="exact"/>
              <w:ind w:left="152" w:right="142"/>
              <w:rPr>
                <w:rFonts w:ascii="Times New Roman" w:eastAsia="Arial" w:hAnsi="Times New Roman" w:cs="Times New Roman"/>
                <w:b/>
                <w:sz w:val="24"/>
                <w:szCs w:val="24"/>
                <w:lang w:eastAsia="en-US"/>
              </w:rPr>
            </w:pPr>
          </w:p>
        </w:tc>
      </w:tr>
    </w:tbl>
    <w:p w14:paraId="6F76BDE7" w14:textId="77777777" w:rsidR="007F73BC" w:rsidRDefault="007F73BC">
      <w:pPr>
        <w:spacing w:after="0" w:line="240" w:lineRule="auto"/>
        <w:jc w:val="center"/>
        <w:rPr>
          <w:rFonts w:ascii="Times New Roman" w:eastAsia="Arial" w:hAnsi="Times New Roman" w:cs="Times New Roman"/>
          <w:b/>
          <w:sz w:val="28"/>
          <w:szCs w:val="28"/>
          <w:lang w:eastAsia="en-US"/>
        </w:rPr>
      </w:pPr>
    </w:p>
    <w:p w14:paraId="39602734" w14:textId="77777777" w:rsidR="007F73BC"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Пояснения (комментарии) к смете расходов:</w:t>
      </w:r>
    </w:p>
    <w:p w14:paraId="38CCB91A" w14:textId="77777777" w:rsidR="007F73BC" w:rsidRDefault="007F73BC">
      <w:pPr>
        <w:spacing w:after="0" w:line="240" w:lineRule="auto"/>
        <w:ind w:firstLine="709"/>
        <w:rPr>
          <w:rFonts w:ascii="Times New Roman" w:hAnsi="Times New Roman" w:cs="Times New Roman"/>
          <w:sz w:val="28"/>
          <w:szCs w:val="28"/>
        </w:rPr>
      </w:pPr>
    </w:p>
    <w:p w14:paraId="20E5F1AA" w14:textId="77777777" w:rsidR="007F73BC" w:rsidRDefault="00000000">
      <w:pPr>
        <w:spacing w:after="0" w:line="240" w:lineRule="auto"/>
        <w:ind w:firstLine="709"/>
        <w:rPr>
          <w:rFonts w:ascii="Times New Roman" w:hAnsi="Times New Roman" w:cs="Times New Roman"/>
        </w:rPr>
      </w:pPr>
      <w:r>
        <w:rPr>
          <w:rFonts w:ascii="Times New Roman" w:hAnsi="Times New Roman" w:cs="Times New Roman"/>
          <w:sz w:val="28"/>
          <w:szCs w:val="28"/>
        </w:rPr>
        <w:t xml:space="preserve"> </w:t>
      </w:r>
    </w:p>
    <w:p w14:paraId="3074CAB8" w14:textId="77777777" w:rsidR="007F73BC" w:rsidRDefault="007F73BC">
      <w:pPr>
        <w:spacing w:after="0" w:line="240" w:lineRule="auto"/>
        <w:ind w:firstLine="709"/>
        <w:rPr>
          <w:rFonts w:ascii="Times New Roman" w:hAnsi="Times New Roman" w:cs="Times New Roman"/>
        </w:rPr>
      </w:pPr>
    </w:p>
    <w:p w14:paraId="0B91C505" w14:textId="77777777" w:rsidR="007F73BC" w:rsidRDefault="0000000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Руководитель проекта </w:t>
      </w:r>
    </w:p>
    <w:p w14:paraId="724011ED" w14:textId="77777777" w:rsidR="007F73BC" w:rsidRDefault="007F73BC">
      <w:pPr>
        <w:spacing w:after="0" w:line="240" w:lineRule="auto"/>
        <w:rPr>
          <w:rFonts w:ascii="Times New Roman" w:hAnsi="Times New Roman" w:cs="Times New Roman"/>
          <w:sz w:val="28"/>
          <w:szCs w:val="28"/>
        </w:rPr>
      </w:pPr>
    </w:p>
    <w:p w14:paraId="1EFCAB62"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 Подпись ____________________</w:t>
      </w:r>
    </w:p>
    <w:p w14:paraId="5E4792DC" w14:textId="77777777" w:rsidR="007F73BC" w:rsidRDefault="007F73BC">
      <w:pPr>
        <w:spacing w:after="0" w:line="240" w:lineRule="auto"/>
        <w:ind w:firstLine="709"/>
        <w:rPr>
          <w:rFonts w:ascii="Times New Roman" w:hAnsi="Times New Roman" w:cs="Times New Roman"/>
          <w:sz w:val="28"/>
          <w:szCs w:val="28"/>
        </w:rPr>
      </w:pPr>
    </w:p>
    <w:p w14:paraId="7AD9EDF7" w14:textId="77777777" w:rsidR="007F73BC" w:rsidRDefault="007F73BC">
      <w:pPr>
        <w:spacing w:after="0" w:line="240" w:lineRule="auto"/>
        <w:ind w:firstLine="709"/>
        <w:rPr>
          <w:rFonts w:ascii="Times New Roman" w:hAnsi="Times New Roman" w:cs="Times New Roman"/>
          <w:sz w:val="28"/>
          <w:szCs w:val="28"/>
        </w:rPr>
      </w:pPr>
    </w:p>
    <w:p w14:paraId="158B1A17" w14:textId="77777777" w:rsidR="007F73BC" w:rsidRDefault="007F73BC">
      <w:pPr>
        <w:spacing w:after="0" w:line="240" w:lineRule="auto"/>
        <w:ind w:firstLine="709"/>
        <w:rPr>
          <w:rFonts w:ascii="Times New Roman" w:hAnsi="Times New Roman" w:cs="Times New Roman"/>
          <w:sz w:val="28"/>
          <w:szCs w:val="28"/>
        </w:rPr>
      </w:pPr>
    </w:p>
    <w:p w14:paraId="1474937D" w14:textId="77777777" w:rsidR="007F73BC" w:rsidRDefault="007F73BC">
      <w:pPr>
        <w:spacing w:after="0" w:line="240" w:lineRule="auto"/>
        <w:ind w:firstLine="709"/>
        <w:rPr>
          <w:rFonts w:ascii="Times New Roman" w:hAnsi="Times New Roman" w:cs="Times New Roman"/>
          <w:sz w:val="28"/>
          <w:szCs w:val="28"/>
        </w:rPr>
      </w:pPr>
    </w:p>
    <w:p w14:paraId="574ADF8D"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14:paraId="6E6F0673" w14:textId="77777777" w:rsidR="007F73BC" w:rsidRDefault="00000000">
      <w:pPr>
        <w:spacing w:after="0" w:line="240" w:lineRule="auto"/>
        <w:rPr>
          <w:rFonts w:ascii="Times New Roman" w:hAnsi="Times New Roman" w:cs="Times New Roman"/>
          <w:sz w:val="24"/>
          <w:szCs w:val="24"/>
        </w:rPr>
      </w:pPr>
      <w:r>
        <w:rPr>
          <w:rFonts w:ascii="Times New Roman" w:hAnsi="Times New Roman" w:cs="Times New Roman"/>
          <w:sz w:val="28"/>
          <w:szCs w:val="28"/>
        </w:rPr>
        <w:t>руководитель организации</w:t>
      </w:r>
    </w:p>
    <w:p w14:paraId="34576F00" w14:textId="77777777" w:rsidR="007F73BC" w:rsidRDefault="007F73BC">
      <w:pPr>
        <w:spacing w:after="0" w:line="240" w:lineRule="auto"/>
        <w:rPr>
          <w:rFonts w:ascii="Times New Roman" w:hAnsi="Times New Roman" w:cs="Times New Roman"/>
          <w:sz w:val="28"/>
          <w:szCs w:val="28"/>
        </w:rPr>
      </w:pPr>
    </w:p>
    <w:p w14:paraId="194A2B58"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 Подпись ____________________</w:t>
      </w:r>
    </w:p>
    <w:p w14:paraId="4D6D885D" w14:textId="77777777" w:rsidR="007F73BC" w:rsidRDefault="007F73BC">
      <w:pPr>
        <w:spacing w:after="0" w:line="240" w:lineRule="auto"/>
        <w:rPr>
          <w:rFonts w:ascii="Times New Roman" w:hAnsi="Times New Roman" w:cs="Times New Roman"/>
          <w:sz w:val="28"/>
          <w:szCs w:val="28"/>
        </w:rPr>
      </w:pPr>
    </w:p>
    <w:p w14:paraId="7E1536DE" w14:textId="77777777" w:rsidR="007F73BC"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М.П</w:t>
      </w:r>
    </w:p>
    <w:p w14:paraId="0EE6CFBF" w14:textId="77777777" w:rsidR="007F73BC" w:rsidRDefault="007F73BC">
      <w:pPr>
        <w:spacing w:after="0" w:line="240" w:lineRule="auto"/>
        <w:ind w:firstLine="709"/>
        <w:rPr>
          <w:rFonts w:ascii="Times New Roman" w:hAnsi="Times New Roman" w:cs="Times New Roman"/>
          <w:sz w:val="28"/>
          <w:szCs w:val="28"/>
        </w:rPr>
      </w:pPr>
    </w:p>
    <w:p w14:paraId="47BC97D8" w14:textId="77777777" w:rsidR="007F73BC"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«_____»___________202</w:t>
      </w:r>
      <w:r w:rsidRPr="001C1C8D">
        <w:rPr>
          <w:rFonts w:ascii="Times New Roman" w:hAnsi="Times New Roman" w:cs="Times New Roman"/>
          <w:sz w:val="28"/>
          <w:szCs w:val="28"/>
        </w:rPr>
        <w:t>4</w:t>
      </w:r>
      <w:r>
        <w:rPr>
          <w:rFonts w:ascii="Times New Roman" w:hAnsi="Times New Roman" w:cs="Times New Roman"/>
          <w:sz w:val="28"/>
          <w:szCs w:val="28"/>
        </w:rPr>
        <w:t xml:space="preserve"> г.</w:t>
      </w:r>
    </w:p>
    <w:p w14:paraId="291A21EC" w14:textId="77777777" w:rsidR="007F73BC" w:rsidRDefault="007F73BC">
      <w:pPr>
        <w:spacing w:after="0" w:line="240" w:lineRule="auto"/>
        <w:ind w:firstLine="709"/>
        <w:rPr>
          <w:rFonts w:ascii="Times New Roman" w:hAnsi="Times New Roman" w:cs="Times New Roman"/>
          <w:sz w:val="28"/>
          <w:szCs w:val="28"/>
        </w:rPr>
      </w:pPr>
    </w:p>
    <w:p w14:paraId="6A941626" w14:textId="77777777" w:rsidR="007F73BC" w:rsidRDefault="0000000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w:t>
      </w:r>
    </w:p>
    <w:p w14:paraId="4E22B194" w14:textId="77777777" w:rsidR="007F73BC" w:rsidRDefault="007F73BC">
      <w:pPr>
        <w:spacing w:after="0" w:line="360" w:lineRule="auto"/>
        <w:ind w:firstLine="709"/>
        <w:jc w:val="center"/>
        <w:rPr>
          <w:rFonts w:ascii="Times New Roman" w:hAnsi="Times New Roman" w:cs="Times New Roman"/>
          <w:sz w:val="28"/>
          <w:szCs w:val="28"/>
        </w:rPr>
      </w:pPr>
    </w:p>
    <w:p w14:paraId="24036BAF" w14:textId="77777777" w:rsidR="007F73BC" w:rsidRDefault="00000000">
      <w:pPr>
        <w:spacing w:after="0" w:line="240" w:lineRule="auto"/>
        <w:rPr>
          <w:rFonts w:ascii="Times New Roman" w:hAnsi="Times New Roman" w:cs="Times New Roman"/>
        </w:rPr>
      </w:pPr>
      <w:r>
        <w:rPr>
          <w:rFonts w:ascii="Times New Roman" w:hAnsi="Times New Roman" w:cs="Times New Roman"/>
        </w:rPr>
        <w:br w:type="page" w:clear="all"/>
      </w:r>
    </w:p>
    <w:p w14:paraId="3246E826" w14:textId="77777777" w:rsidR="007F73BC" w:rsidRDefault="00000000">
      <w:pPr>
        <w:spacing w:after="0" w:line="240" w:lineRule="exact"/>
        <w:ind w:left="5245"/>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544CFE5" w14:textId="77777777" w:rsidR="007F73BC" w:rsidRDefault="00000000">
      <w:pPr>
        <w:spacing w:after="0" w:line="240" w:lineRule="exact"/>
        <w:ind w:left="5245"/>
        <w:rPr>
          <w:rFonts w:ascii="Times New Roman" w:hAnsi="Times New Roman" w:cs="Times New Roman"/>
          <w:b/>
          <w:sz w:val="28"/>
          <w:szCs w:val="28"/>
        </w:rPr>
      </w:pPr>
      <w:r>
        <w:rPr>
          <w:rFonts w:ascii="Times New Roman" w:hAnsi="Times New Roman" w:cs="Times New Roman"/>
          <w:sz w:val="28"/>
          <w:szCs w:val="28"/>
        </w:rPr>
        <w:t xml:space="preserve">к Положению о проведении </w:t>
      </w:r>
      <w:r>
        <w:rPr>
          <w:rFonts w:ascii="Times New Roman" w:hAnsi="Times New Roman" w:cs="Times New Roman"/>
          <w:sz w:val="28"/>
          <w:szCs w:val="28"/>
        </w:rPr>
        <w:br/>
      </w:r>
      <w:r>
        <w:rPr>
          <w:rFonts w:ascii="Times New Roman" w:hAnsi="Times New Roman" w:cs="Times New Roman"/>
          <w:iCs/>
          <w:sz w:val="28"/>
          <w:szCs w:val="28"/>
          <w:lang w:val="en-US"/>
        </w:rPr>
        <w:t>XVII</w:t>
      </w:r>
      <w:r>
        <w:rPr>
          <w:rFonts w:ascii="Times New Roman" w:hAnsi="Times New Roman" w:cs="Times New Roman"/>
          <w:sz w:val="28"/>
          <w:szCs w:val="28"/>
        </w:rPr>
        <w:t xml:space="preserve"> областного конкурса инновационных творческих проектов «Новгородика», утвержденному приказом министерства культуры Новгородской области </w:t>
      </w:r>
      <w:r>
        <w:rPr>
          <w:rFonts w:ascii="Times New Roman" w:hAnsi="Times New Roman" w:cs="Times New Roman"/>
          <w:sz w:val="28"/>
          <w:szCs w:val="28"/>
        </w:rPr>
        <w:br/>
        <w:t xml:space="preserve">от                       №  </w:t>
      </w:r>
    </w:p>
    <w:p w14:paraId="1BE87915" w14:textId="77777777" w:rsidR="007F73BC" w:rsidRDefault="007F73BC">
      <w:pPr>
        <w:spacing w:after="0" w:line="240" w:lineRule="auto"/>
        <w:ind w:firstLine="709"/>
        <w:jc w:val="center"/>
        <w:rPr>
          <w:rStyle w:val="FontStyle16"/>
          <w:b/>
          <w:bCs/>
          <w:sz w:val="28"/>
          <w:szCs w:val="28"/>
        </w:rPr>
      </w:pPr>
    </w:p>
    <w:p w14:paraId="4079DBE4" w14:textId="77777777" w:rsidR="007F73BC" w:rsidRDefault="007F73BC">
      <w:pPr>
        <w:spacing w:after="0" w:line="240" w:lineRule="auto"/>
        <w:jc w:val="center"/>
        <w:rPr>
          <w:rStyle w:val="FontStyle16"/>
          <w:b/>
          <w:bCs/>
          <w:sz w:val="28"/>
          <w:szCs w:val="28"/>
        </w:rPr>
      </w:pPr>
    </w:p>
    <w:p w14:paraId="1DF59BB0" w14:textId="77777777" w:rsidR="007F73BC" w:rsidRDefault="00000000">
      <w:pPr>
        <w:spacing w:after="0" w:line="240" w:lineRule="exact"/>
        <w:ind w:firstLine="709"/>
        <w:jc w:val="center"/>
        <w:rPr>
          <w:rStyle w:val="FontStyle16"/>
          <w:sz w:val="28"/>
          <w:szCs w:val="28"/>
        </w:rPr>
      </w:pPr>
      <w:r>
        <w:rPr>
          <w:rStyle w:val="FontStyle16"/>
          <w:b/>
          <w:bCs/>
          <w:sz w:val="28"/>
          <w:szCs w:val="28"/>
        </w:rPr>
        <w:t xml:space="preserve">ФИНАНСОВЫЙ ОТЧЕТ </w:t>
      </w:r>
    </w:p>
    <w:p w14:paraId="72626AF4" w14:textId="77777777" w:rsidR="007F73BC" w:rsidRDefault="00000000">
      <w:pPr>
        <w:spacing w:after="0" w:line="240" w:lineRule="exact"/>
        <w:ind w:firstLine="709"/>
        <w:jc w:val="center"/>
        <w:rPr>
          <w:rStyle w:val="FontStyle16"/>
          <w:sz w:val="28"/>
          <w:szCs w:val="28"/>
        </w:rPr>
      </w:pPr>
      <w:r>
        <w:rPr>
          <w:rStyle w:val="FontStyle16"/>
          <w:sz w:val="28"/>
          <w:szCs w:val="28"/>
        </w:rPr>
        <w:t>о реализации проекта-победителя</w:t>
      </w:r>
      <w:r>
        <w:t xml:space="preserve"> </w:t>
      </w:r>
      <w:r>
        <w:rPr>
          <w:rFonts w:ascii="Times New Roman" w:hAnsi="Times New Roman" w:cs="Times New Roman"/>
          <w:sz w:val="28"/>
          <w:szCs w:val="28"/>
        </w:rPr>
        <w:t>XVI</w:t>
      </w:r>
      <w:r>
        <w:rPr>
          <w:rFonts w:ascii="Times New Roman" w:hAnsi="Times New Roman" w:cs="Times New Roman"/>
          <w:sz w:val="28"/>
          <w:szCs w:val="28"/>
          <w:lang w:val="en-US"/>
        </w:rPr>
        <w:t>I</w:t>
      </w:r>
      <w:r>
        <w:rPr>
          <w:rStyle w:val="FontStyle16"/>
          <w:sz w:val="28"/>
          <w:szCs w:val="28"/>
        </w:rPr>
        <w:t xml:space="preserve"> областного конкурса инновационных творческих проектов «Новгородика»</w:t>
      </w:r>
    </w:p>
    <w:p w14:paraId="44ADFF70" w14:textId="77777777" w:rsidR="007F73BC" w:rsidRDefault="007F73BC">
      <w:pPr>
        <w:pBdr>
          <w:bottom w:val="single" w:sz="12" w:space="1" w:color="000000"/>
        </w:pBdr>
        <w:spacing w:after="0" w:line="240" w:lineRule="auto"/>
        <w:ind w:firstLine="709"/>
        <w:jc w:val="center"/>
        <w:rPr>
          <w:rStyle w:val="FontStyle16"/>
          <w:sz w:val="28"/>
          <w:szCs w:val="28"/>
        </w:rPr>
      </w:pPr>
    </w:p>
    <w:p w14:paraId="622D3BA2" w14:textId="77777777" w:rsidR="007F73BC" w:rsidRDefault="00000000">
      <w:pPr>
        <w:spacing w:after="0" w:line="240" w:lineRule="auto"/>
        <w:ind w:firstLine="709"/>
        <w:jc w:val="center"/>
        <w:rPr>
          <w:i/>
          <w:iCs/>
          <w:sz w:val="24"/>
          <w:szCs w:val="24"/>
        </w:rPr>
      </w:pPr>
      <w:r>
        <w:rPr>
          <w:rStyle w:val="FontStyle16"/>
          <w:i/>
          <w:iCs/>
        </w:rPr>
        <w:t>(наименование проекта)</w:t>
      </w:r>
    </w:p>
    <w:p w14:paraId="7C55AEC8" w14:textId="77777777" w:rsidR="007F73BC" w:rsidRDefault="007F73BC">
      <w:pPr>
        <w:spacing w:after="0" w:line="240" w:lineRule="auto"/>
        <w:ind w:firstLine="709"/>
        <w:jc w:val="center"/>
      </w:pPr>
    </w:p>
    <w:tbl>
      <w:tblPr>
        <w:tblW w:w="9701" w:type="dxa"/>
        <w:tblInd w:w="-147" w:type="dxa"/>
        <w:tblLayout w:type="fixed"/>
        <w:tblLook w:val="0000" w:firstRow="0" w:lastRow="0" w:firstColumn="0" w:lastColumn="0" w:noHBand="0" w:noVBand="0"/>
      </w:tblPr>
      <w:tblGrid>
        <w:gridCol w:w="709"/>
        <w:gridCol w:w="2835"/>
        <w:gridCol w:w="2475"/>
        <w:gridCol w:w="3682"/>
      </w:tblGrid>
      <w:tr w:rsidR="007F73BC" w14:paraId="38BF2823" w14:textId="77777777">
        <w:tc>
          <w:tcPr>
            <w:tcW w:w="709" w:type="dxa"/>
            <w:tcBorders>
              <w:top w:val="single" w:sz="4" w:space="0" w:color="000000"/>
              <w:left w:val="single" w:sz="4" w:space="0" w:color="000000"/>
              <w:bottom w:val="single" w:sz="4" w:space="0" w:color="000000"/>
            </w:tcBorders>
          </w:tcPr>
          <w:p w14:paraId="7E1F354D" w14:textId="77777777" w:rsidR="007F73BC" w:rsidRDefault="00000000">
            <w:pPr>
              <w:spacing w:after="120" w:line="240" w:lineRule="exact"/>
              <w:rPr>
                <w:rStyle w:val="FontStyle16"/>
                <w:b/>
                <w:bCs/>
                <w:sz w:val="28"/>
                <w:szCs w:val="28"/>
              </w:rPr>
            </w:pPr>
            <w:r>
              <w:rPr>
                <w:rStyle w:val="FontStyle16"/>
                <w:b/>
                <w:bCs/>
                <w:sz w:val="28"/>
                <w:szCs w:val="28"/>
              </w:rPr>
              <w:t>№ п/п</w:t>
            </w:r>
          </w:p>
        </w:tc>
        <w:tc>
          <w:tcPr>
            <w:tcW w:w="2835" w:type="dxa"/>
            <w:tcBorders>
              <w:top w:val="single" w:sz="4" w:space="0" w:color="000000"/>
              <w:left w:val="single" w:sz="4" w:space="0" w:color="000000"/>
              <w:bottom w:val="single" w:sz="4" w:space="0" w:color="000000"/>
            </w:tcBorders>
            <w:shd w:val="clear" w:color="auto" w:fill="auto"/>
          </w:tcPr>
          <w:p w14:paraId="0E4CB48D" w14:textId="77777777" w:rsidR="007F73BC" w:rsidRDefault="00000000">
            <w:pPr>
              <w:spacing w:after="120" w:line="240" w:lineRule="exact"/>
              <w:rPr>
                <w:rStyle w:val="FontStyle16"/>
                <w:b/>
                <w:bCs/>
                <w:sz w:val="28"/>
                <w:szCs w:val="28"/>
              </w:rPr>
            </w:pPr>
            <w:r>
              <w:rPr>
                <w:rStyle w:val="FontStyle16"/>
                <w:b/>
                <w:bCs/>
                <w:sz w:val="28"/>
                <w:szCs w:val="28"/>
              </w:rPr>
              <w:t>Статья расходов</w:t>
            </w:r>
          </w:p>
        </w:tc>
        <w:tc>
          <w:tcPr>
            <w:tcW w:w="2475" w:type="dxa"/>
            <w:tcBorders>
              <w:top w:val="single" w:sz="4" w:space="0" w:color="000000"/>
              <w:left w:val="single" w:sz="4" w:space="0" w:color="000000"/>
              <w:bottom w:val="single" w:sz="4" w:space="0" w:color="000000"/>
            </w:tcBorders>
            <w:shd w:val="clear" w:color="auto" w:fill="auto"/>
          </w:tcPr>
          <w:p w14:paraId="2FB73627" w14:textId="77777777" w:rsidR="007F73BC" w:rsidRDefault="00000000">
            <w:pPr>
              <w:spacing w:after="120" w:line="240" w:lineRule="exact"/>
              <w:rPr>
                <w:rStyle w:val="FontStyle16"/>
                <w:b/>
                <w:bCs/>
                <w:sz w:val="28"/>
                <w:szCs w:val="28"/>
              </w:rPr>
            </w:pPr>
            <w:r>
              <w:rPr>
                <w:rStyle w:val="FontStyle16"/>
                <w:b/>
                <w:bCs/>
                <w:sz w:val="28"/>
                <w:szCs w:val="28"/>
              </w:rPr>
              <w:t>Количество израсходованных средств, руб.</w:t>
            </w: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14:paraId="22A54119" w14:textId="15912C15" w:rsidR="007F73BC" w:rsidRDefault="00000000">
            <w:pPr>
              <w:spacing w:after="120" w:line="240" w:lineRule="exact"/>
              <w:rPr>
                <w:b/>
                <w:bCs/>
              </w:rPr>
            </w:pPr>
            <w:r>
              <w:rPr>
                <w:rStyle w:val="FontStyle16"/>
                <w:b/>
                <w:bCs/>
                <w:sz w:val="28"/>
                <w:szCs w:val="28"/>
              </w:rPr>
              <w:t xml:space="preserve">Реквизиты документов, подтверждающих расходы на реализацию проекта за счет средств </w:t>
            </w:r>
            <w:r>
              <w:rPr>
                <w:rFonts w:ascii="Times New Roman" w:hAnsi="Times New Roman" w:cs="Times New Roman"/>
                <w:b/>
                <w:bCs/>
                <w:sz w:val="28"/>
                <w:szCs w:val="28"/>
              </w:rPr>
              <w:t>XV</w:t>
            </w:r>
            <w:r>
              <w:rPr>
                <w:rFonts w:ascii="Times New Roman" w:hAnsi="Times New Roman" w:cs="Times New Roman"/>
                <w:b/>
                <w:bCs/>
                <w:sz w:val="28"/>
                <w:szCs w:val="28"/>
                <w:lang w:val="en-US"/>
              </w:rPr>
              <w:t>I</w:t>
            </w:r>
            <w:r w:rsidR="008D6A23" w:rsidRPr="008D6A23">
              <w:rPr>
                <w:rFonts w:ascii="Times New Roman" w:hAnsi="Times New Roman" w:cs="Times New Roman"/>
                <w:b/>
                <w:bCs/>
                <w:sz w:val="28"/>
                <w:szCs w:val="28"/>
                <w:lang w:val="en-US"/>
              </w:rPr>
              <w:t>I</w:t>
            </w:r>
            <w:r>
              <w:rPr>
                <w:rStyle w:val="FontStyle16"/>
                <w:b/>
                <w:bCs/>
                <w:sz w:val="28"/>
                <w:szCs w:val="28"/>
              </w:rPr>
              <w:t xml:space="preserve"> областного конкурса инновационных творческих проектов «Новгородика»</w:t>
            </w:r>
          </w:p>
        </w:tc>
      </w:tr>
      <w:tr w:rsidR="007F73BC" w14:paraId="5AE219C7" w14:textId="77777777">
        <w:tc>
          <w:tcPr>
            <w:tcW w:w="709" w:type="dxa"/>
            <w:tcBorders>
              <w:top w:val="single" w:sz="4" w:space="0" w:color="000000"/>
              <w:left w:val="single" w:sz="4" w:space="0" w:color="000000"/>
              <w:bottom w:val="single" w:sz="4" w:space="0" w:color="000000"/>
            </w:tcBorders>
          </w:tcPr>
          <w:p w14:paraId="18738834" w14:textId="77777777" w:rsidR="007F73BC" w:rsidRDefault="007F73BC">
            <w:pPr>
              <w:pStyle w:val="afb"/>
              <w:numPr>
                <w:ilvl w:val="0"/>
                <w:numId w:val="14"/>
              </w:numPr>
              <w:spacing w:before="0" w:line="240" w:lineRule="exact"/>
              <w:rPr>
                <w:bCs w:val="0"/>
                <w:sz w:val="28"/>
                <w:szCs w:val="28"/>
              </w:rPr>
            </w:pPr>
          </w:p>
        </w:tc>
        <w:tc>
          <w:tcPr>
            <w:tcW w:w="2835" w:type="dxa"/>
            <w:tcBorders>
              <w:top w:val="single" w:sz="4" w:space="0" w:color="000000"/>
              <w:left w:val="single" w:sz="4" w:space="0" w:color="000000"/>
              <w:bottom w:val="single" w:sz="4" w:space="0" w:color="000000"/>
            </w:tcBorders>
            <w:shd w:val="clear" w:color="auto" w:fill="auto"/>
          </w:tcPr>
          <w:p w14:paraId="233D034A" w14:textId="77777777" w:rsidR="007F73BC" w:rsidRDefault="007F73BC">
            <w:pPr>
              <w:spacing w:after="120" w:line="240" w:lineRule="exact"/>
              <w:ind w:firstLine="709"/>
              <w:jc w:val="center"/>
              <w:rPr>
                <w:b/>
                <w:bCs/>
              </w:rPr>
            </w:pPr>
          </w:p>
        </w:tc>
        <w:tc>
          <w:tcPr>
            <w:tcW w:w="2475" w:type="dxa"/>
            <w:tcBorders>
              <w:top w:val="single" w:sz="4" w:space="0" w:color="000000"/>
              <w:left w:val="single" w:sz="4" w:space="0" w:color="000000"/>
              <w:bottom w:val="single" w:sz="4" w:space="0" w:color="000000"/>
            </w:tcBorders>
            <w:shd w:val="clear" w:color="auto" w:fill="auto"/>
          </w:tcPr>
          <w:p w14:paraId="76B403E6" w14:textId="77777777" w:rsidR="007F73BC" w:rsidRDefault="007F73BC">
            <w:pPr>
              <w:spacing w:after="120" w:line="240" w:lineRule="exact"/>
              <w:ind w:firstLine="709"/>
              <w:jc w:val="center"/>
              <w:rPr>
                <w:b/>
                <w:bCs/>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14:paraId="73067C79" w14:textId="77777777" w:rsidR="007F73BC" w:rsidRDefault="007F73BC">
            <w:pPr>
              <w:spacing w:after="120" w:line="240" w:lineRule="exact"/>
              <w:ind w:firstLine="709"/>
              <w:jc w:val="center"/>
              <w:rPr>
                <w:b/>
                <w:bCs/>
              </w:rPr>
            </w:pPr>
          </w:p>
        </w:tc>
      </w:tr>
      <w:tr w:rsidR="007F73BC" w14:paraId="7D7E8DC6" w14:textId="77777777">
        <w:tc>
          <w:tcPr>
            <w:tcW w:w="709" w:type="dxa"/>
            <w:tcBorders>
              <w:top w:val="single" w:sz="4" w:space="0" w:color="000000"/>
              <w:left w:val="single" w:sz="4" w:space="0" w:color="000000"/>
              <w:bottom w:val="single" w:sz="4" w:space="0" w:color="000000"/>
            </w:tcBorders>
          </w:tcPr>
          <w:p w14:paraId="2F03CFD2" w14:textId="77777777" w:rsidR="007F73BC" w:rsidRDefault="007F73BC">
            <w:pPr>
              <w:pStyle w:val="afb"/>
              <w:numPr>
                <w:ilvl w:val="0"/>
                <w:numId w:val="14"/>
              </w:numPr>
              <w:spacing w:before="0" w:line="240" w:lineRule="exact"/>
              <w:rPr>
                <w:bCs w:val="0"/>
                <w:sz w:val="28"/>
                <w:szCs w:val="28"/>
              </w:rPr>
            </w:pPr>
          </w:p>
        </w:tc>
        <w:tc>
          <w:tcPr>
            <w:tcW w:w="2835" w:type="dxa"/>
            <w:tcBorders>
              <w:top w:val="single" w:sz="4" w:space="0" w:color="000000"/>
              <w:left w:val="single" w:sz="4" w:space="0" w:color="000000"/>
              <w:bottom w:val="single" w:sz="4" w:space="0" w:color="000000"/>
            </w:tcBorders>
            <w:shd w:val="clear" w:color="auto" w:fill="auto"/>
          </w:tcPr>
          <w:p w14:paraId="40486DAD" w14:textId="77777777" w:rsidR="007F73BC" w:rsidRDefault="007F73BC">
            <w:pPr>
              <w:spacing w:after="120" w:line="240" w:lineRule="exact"/>
              <w:ind w:firstLine="709"/>
              <w:jc w:val="center"/>
              <w:rPr>
                <w:b/>
                <w:bCs/>
              </w:rPr>
            </w:pPr>
          </w:p>
        </w:tc>
        <w:tc>
          <w:tcPr>
            <w:tcW w:w="2475" w:type="dxa"/>
            <w:tcBorders>
              <w:top w:val="single" w:sz="4" w:space="0" w:color="000000"/>
              <w:left w:val="single" w:sz="4" w:space="0" w:color="000000"/>
              <w:bottom w:val="single" w:sz="4" w:space="0" w:color="000000"/>
            </w:tcBorders>
            <w:shd w:val="clear" w:color="auto" w:fill="auto"/>
          </w:tcPr>
          <w:p w14:paraId="35A45D24" w14:textId="77777777" w:rsidR="007F73BC" w:rsidRDefault="007F73BC">
            <w:pPr>
              <w:spacing w:after="120" w:line="240" w:lineRule="exact"/>
              <w:ind w:firstLine="709"/>
              <w:jc w:val="center"/>
              <w:rPr>
                <w:b/>
                <w:bCs/>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14:paraId="7D95F901" w14:textId="77777777" w:rsidR="007F73BC" w:rsidRDefault="007F73BC">
            <w:pPr>
              <w:spacing w:after="120" w:line="240" w:lineRule="exact"/>
              <w:ind w:firstLine="709"/>
              <w:jc w:val="center"/>
              <w:rPr>
                <w:b/>
                <w:bCs/>
              </w:rPr>
            </w:pPr>
          </w:p>
        </w:tc>
      </w:tr>
      <w:tr w:rsidR="007F73BC" w14:paraId="0214D0CC" w14:textId="77777777">
        <w:tc>
          <w:tcPr>
            <w:tcW w:w="709" w:type="dxa"/>
            <w:tcBorders>
              <w:top w:val="single" w:sz="4" w:space="0" w:color="000000"/>
              <w:left w:val="single" w:sz="4" w:space="0" w:color="000000"/>
              <w:bottom w:val="single" w:sz="4" w:space="0" w:color="000000"/>
            </w:tcBorders>
          </w:tcPr>
          <w:p w14:paraId="7B11F337" w14:textId="77777777" w:rsidR="007F73BC" w:rsidRDefault="007F73BC">
            <w:pPr>
              <w:pStyle w:val="afb"/>
              <w:numPr>
                <w:ilvl w:val="0"/>
                <w:numId w:val="14"/>
              </w:numPr>
              <w:spacing w:before="0" w:line="240" w:lineRule="exact"/>
              <w:rPr>
                <w:bCs w:val="0"/>
                <w:sz w:val="28"/>
                <w:szCs w:val="28"/>
              </w:rPr>
            </w:pPr>
          </w:p>
        </w:tc>
        <w:tc>
          <w:tcPr>
            <w:tcW w:w="2835" w:type="dxa"/>
            <w:tcBorders>
              <w:top w:val="single" w:sz="4" w:space="0" w:color="000000"/>
              <w:left w:val="single" w:sz="4" w:space="0" w:color="000000"/>
              <w:bottom w:val="single" w:sz="4" w:space="0" w:color="000000"/>
            </w:tcBorders>
            <w:shd w:val="clear" w:color="auto" w:fill="auto"/>
          </w:tcPr>
          <w:p w14:paraId="7AAC82C8" w14:textId="77777777" w:rsidR="007F73BC" w:rsidRDefault="007F73BC">
            <w:pPr>
              <w:spacing w:after="120" w:line="240" w:lineRule="exact"/>
              <w:ind w:firstLine="709"/>
              <w:jc w:val="center"/>
              <w:rPr>
                <w:b/>
                <w:bCs/>
              </w:rPr>
            </w:pPr>
          </w:p>
        </w:tc>
        <w:tc>
          <w:tcPr>
            <w:tcW w:w="2475" w:type="dxa"/>
            <w:tcBorders>
              <w:top w:val="single" w:sz="4" w:space="0" w:color="000000"/>
              <w:left w:val="single" w:sz="4" w:space="0" w:color="000000"/>
              <w:bottom w:val="single" w:sz="4" w:space="0" w:color="000000"/>
            </w:tcBorders>
            <w:shd w:val="clear" w:color="auto" w:fill="auto"/>
          </w:tcPr>
          <w:p w14:paraId="472231F6" w14:textId="77777777" w:rsidR="007F73BC" w:rsidRDefault="007F73BC">
            <w:pPr>
              <w:spacing w:after="120" w:line="240" w:lineRule="exact"/>
              <w:ind w:firstLine="709"/>
              <w:jc w:val="center"/>
              <w:rPr>
                <w:b/>
                <w:bCs/>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14:paraId="05E37539" w14:textId="77777777" w:rsidR="007F73BC" w:rsidRDefault="007F73BC">
            <w:pPr>
              <w:spacing w:after="120" w:line="240" w:lineRule="exact"/>
              <w:ind w:firstLine="709"/>
              <w:jc w:val="center"/>
              <w:rPr>
                <w:b/>
                <w:bCs/>
              </w:rPr>
            </w:pPr>
          </w:p>
        </w:tc>
      </w:tr>
      <w:tr w:rsidR="007F73BC" w14:paraId="0A8048DC" w14:textId="77777777">
        <w:tc>
          <w:tcPr>
            <w:tcW w:w="709" w:type="dxa"/>
            <w:tcBorders>
              <w:top w:val="single" w:sz="4" w:space="0" w:color="000000"/>
              <w:left w:val="single" w:sz="4" w:space="0" w:color="000000"/>
              <w:bottom w:val="single" w:sz="4" w:space="0" w:color="000000"/>
            </w:tcBorders>
          </w:tcPr>
          <w:p w14:paraId="739AC15A" w14:textId="77777777" w:rsidR="007F73BC" w:rsidRDefault="00000000">
            <w:pPr>
              <w:pStyle w:val="afb"/>
              <w:spacing w:before="0" w:line="240" w:lineRule="exact"/>
              <w:ind w:left="30" w:firstLine="0"/>
              <w:rPr>
                <w:bCs w:val="0"/>
                <w:sz w:val="28"/>
                <w:szCs w:val="28"/>
              </w:rPr>
            </w:pPr>
            <w:r>
              <w:rPr>
                <w:bCs w:val="0"/>
                <w:sz w:val="28"/>
                <w:szCs w:val="28"/>
              </w:rPr>
              <w:t>…</w:t>
            </w:r>
          </w:p>
        </w:tc>
        <w:tc>
          <w:tcPr>
            <w:tcW w:w="2835" w:type="dxa"/>
            <w:tcBorders>
              <w:top w:val="single" w:sz="4" w:space="0" w:color="000000"/>
              <w:left w:val="single" w:sz="4" w:space="0" w:color="000000"/>
              <w:bottom w:val="single" w:sz="4" w:space="0" w:color="000000"/>
            </w:tcBorders>
            <w:shd w:val="clear" w:color="auto" w:fill="auto"/>
          </w:tcPr>
          <w:p w14:paraId="12F89016" w14:textId="77777777" w:rsidR="007F73BC" w:rsidRDefault="007F73BC">
            <w:pPr>
              <w:spacing w:after="120" w:line="240" w:lineRule="exact"/>
              <w:ind w:firstLine="709"/>
              <w:jc w:val="center"/>
              <w:rPr>
                <w:b/>
                <w:bCs/>
              </w:rPr>
            </w:pPr>
          </w:p>
        </w:tc>
        <w:tc>
          <w:tcPr>
            <w:tcW w:w="2475" w:type="dxa"/>
            <w:tcBorders>
              <w:top w:val="single" w:sz="4" w:space="0" w:color="000000"/>
              <w:left w:val="single" w:sz="4" w:space="0" w:color="000000"/>
              <w:bottom w:val="single" w:sz="4" w:space="0" w:color="000000"/>
            </w:tcBorders>
            <w:shd w:val="clear" w:color="auto" w:fill="auto"/>
          </w:tcPr>
          <w:p w14:paraId="64BC663F" w14:textId="77777777" w:rsidR="007F73BC" w:rsidRDefault="007F73BC">
            <w:pPr>
              <w:spacing w:after="120" w:line="240" w:lineRule="exact"/>
              <w:ind w:firstLine="709"/>
              <w:jc w:val="center"/>
              <w:rPr>
                <w:b/>
                <w:bCs/>
              </w:rPr>
            </w:pPr>
          </w:p>
        </w:tc>
        <w:tc>
          <w:tcPr>
            <w:tcW w:w="3682" w:type="dxa"/>
            <w:tcBorders>
              <w:top w:val="single" w:sz="4" w:space="0" w:color="000000"/>
              <w:left w:val="single" w:sz="4" w:space="0" w:color="000000"/>
              <w:bottom w:val="single" w:sz="4" w:space="0" w:color="000000"/>
              <w:right w:val="single" w:sz="4" w:space="0" w:color="000000"/>
            </w:tcBorders>
            <w:shd w:val="clear" w:color="auto" w:fill="auto"/>
          </w:tcPr>
          <w:p w14:paraId="2AAB58F4" w14:textId="77777777" w:rsidR="007F73BC" w:rsidRDefault="007F73BC">
            <w:pPr>
              <w:spacing w:after="120" w:line="240" w:lineRule="exact"/>
              <w:ind w:firstLine="709"/>
              <w:jc w:val="center"/>
              <w:rPr>
                <w:b/>
                <w:bCs/>
              </w:rPr>
            </w:pPr>
          </w:p>
        </w:tc>
      </w:tr>
    </w:tbl>
    <w:p w14:paraId="7677C695" w14:textId="77777777" w:rsidR="007F73BC" w:rsidRDefault="007F73BC">
      <w:pPr>
        <w:spacing w:after="0" w:line="240" w:lineRule="auto"/>
        <w:ind w:firstLine="709"/>
        <w:jc w:val="center"/>
        <w:rPr>
          <w:color w:val="FF0000"/>
        </w:rPr>
      </w:pPr>
    </w:p>
    <w:p w14:paraId="6C0A37D7" w14:textId="1D957B36" w:rsidR="007F73BC" w:rsidRDefault="00000000">
      <w:pPr>
        <w:spacing w:after="0" w:line="240" w:lineRule="auto"/>
        <w:jc w:val="both"/>
        <w:rPr>
          <w:rStyle w:val="FontStyle16"/>
          <w:i/>
          <w:iCs/>
          <w:sz w:val="28"/>
          <w:szCs w:val="28"/>
        </w:rPr>
      </w:pPr>
      <w:r>
        <w:rPr>
          <w:rStyle w:val="FontStyle16"/>
          <w:i/>
          <w:iCs/>
          <w:sz w:val="28"/>
          <w:szCs w:val="28"/>
        </w:rPr>
        <w:t xml:space="preserve">Примечание: с отчетом предоставляются копия выписки лицевого счета, подтверждающей зачисление средств </w:t>
      </w:r>
      <w:r w:rsidR="008D6A23">
        <w:rPr>
          <w:rStyle w:val="FontStyle16"/>
          <w:i/>
          <w:iCs/>
          <w:sz w:val="28"/>
          <w:szCs w:val="28"/>
        </w:rPr>
        <w:t>гранта</w:t>
      </w:r>
      <w:r>
        <w:rPr>
          <w:rStyle w:val="FontStyle16"/>
          <w:i/>
          <w:iCs/>
          <w:sz w:val="28"/>
          <w:szCs w:val="28"/>
        </w:rPr>
        <w:t xml:space="preserve"> на банковский счет, заверенные печатью и подписью ответственного лица; все подтверждающие документы (договоры оказания услуг или поставки товара, счета, платежные поручения, акты выполненных работ или товарные накладные, или акты приема-передачи, чеки и авансовые отчеты в случае наличных расчетов, документы о постановке на учет основных средств);</w:t>
      </w:r>
    </w:p>
    <w:p w14:paraId="5F0D1ABB" w14:textId="77777777" w:rsidR="007F73BC" w:rsidRDefault="00000000">
      <w:pPr>
        <w:spacing w:after="0" w:line="240" w:lineRule="auto"/>
        <w:jc w:val="both"/>
        <w:rPr>
          <w:rStyle w:val="FontStyle16"/>
          <w:i/>
          <w:iCs/>
          <w:sz w:val="28"/>
          <w:szCs w:val="28"/>
        </w:rPr>
      </w:pPr>
      <w:r>
        <w:rPr>
          <w:rStyle w:val="FontStyle16"/>
          <w:i/>
          <w:iCs/>
          <w:sz w:val="28"/>
          <w:szCs w:val="28"/>
        </w:rPr>
        <w:t xml:space="preserve">фотографии приобретенных товаров </w:t>
      </w:r>
    </w:p>
    <w:p w14:paraId="14C759DE" w14:textId="77777777" w:rsidR="007F73BC" w:rsidRDefault="007F73BC">
      <w:pPr>
        <w:spacing w:after="0" w:line="240" w:lineRule="auto"/>
        <w:rPr>
          <w:rStyle w:val="FontStyle16"/>
          <w:b/>
          <w:bCs/>
          <w:color w:val="00B0F0"/>
          <w:sz w:val="28"/>
          <w:szCs w:val="28"/>
        </w:rPr>
      </w:pPr>
    </w:p>
    <w:p w14:paraId="3ECF5CA2" w14:textId="77777777" w:rsidR="007F73BC" w:rsidRDefault="0000000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Руководитель проекта </w:t>
      </w:r>
    </w:p>
    <w:p w14:paraId="34219B87" w14:textId="77777777" w:rsidR="007F73BC" w:rsidRDefault="007F73BC">
      <w:pPr>
        <w:spacing w:after="0" w:line="240" w:lineRule="auto"/>
        <w:rPr>
          <w:rFonts w:ascii="Times New Roman" w:hAnsi="Times New Roman" w:cs="Times New Roman"/>
          <w:sz w:val="28"/>
          <w:szCs w:val="28"/>
        </w:rPr>
      </w:pPr>
    </w:p>
    <w:p w14:paraId="08585A5F"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 Подпись ____________________</w:t>
      </w:r>
    </w:p>
    <w:p w14:paraId="408F9733" w14:textId="77777777" w:rsidR="007F73BC" w:rsidRDefault="007F73BC">
      <w:pPr>
        <w:spacing w:after="0" w:line="240" w:lineRule="auto"/>
        <w:rPr>
          <w:rFonts w:ascii="Times New Roman" w:hAnsi="Times New Roman" w:cs="Times New Roman"/>
          <w:sz w:val="28"/>
          <w:szCs w:val="28"/>
        </w:rPr>
      </w:pPr>
    </w:p>
    <w:p w14:paraId="5FA84B34"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14:paraId="5659F543" w14:textId="77777777" w:rsidR="007F73BC" w:rsidRDefault="00000000">
      <w:pPr>
        <w:spacing w:after="0" w:line="240" w:lineRule="auto"/>
        <w:rPr>
          <w:rFonts w:ascii="Times New Roman" w:hAnsi="Times New Roman" w:cs="Times New Roman"/>
          <w:sz w:val="24"/>
          <w:szCs w:val="24"/>
        </w:rPr>
      </w:pPr>
      <w:r>
        <w:rPr>
          <w:rFonts w:ascii="Times New Roman" w:hAnsi="Times New Roman" w:cs="Times New Roman"/>
          <w:sz w:val="28"/>
          <w:szCs w:val="28"/>
        </w:rPr>
        <w:t>руководитель организации</w:t>
      </w:r>
    </w:p>
    <w:p w14:paraId="5422F058" w14:textId="77777777" w:rsidR="007F73BC" w:rsidRDefault="007F73BC">
      <w:pPr>
        <w:spacing w:after="0" w:line="240" w:lineRule="auto"/>
        <w:rPr>
          <w:rFonts w:ascii="Times New Roman" w:hAnsi="Times New Roman" w:cs="Times New Roman"/>
          <w:sz w:val="28"/>
          <w:szCs w:val="28"/>
        </w:rPr>
      </w:pPr>
    </w:p>
    <w:p w14:paraId="5B6B341D"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 Подпись ____________________</w:t>
      </w:r>
    </w:p>
    <w:p w14:paraId="3ABB15B3" w14:textId="77777777" w:rsidR="007F73BC" w:rsidRDefault="007F73BC">
      <w:pPr>
        <w:spacing w:after="0" w:line="240" w:lineRule="auto"/>
        <w:rPr>
          <w:rFonts w:ascii="Times New Roman" w:hAnsi="Times New Roman" w:cs="Times New Roman"/>
          <w:sz w:val="28"/>
          <w:szCs w:val="28"/>
        </w:rPr>
      </w:pPr>
    </w:p>
    <w:p w14:paraId="363C53B6" w14:textId="77777777" w:rsidR="007F73BC" w:rsidRDefault="00000000">
      <w:pPr>
        <w:spacing w:line="240" w:lineRule="auto"/>
        <w:rPr>
          <w:rFonts w:ascii="Times New Roman" w:hAnsi="Times New Roman" w:cs="Times New Roman"/>
          <w:sz w:val="28"/>
          <w:szCs w:val="28"/>
        </w:rPr>
      </w:pPr>
      <w:r>
        <w:rPr>
          <w:rFonts w:ascii="Times New Roman" w:hAnsi="Times New Roman" w:cs="Times New Roman"/>
          <w:sz w:val="28"/>
          <w:szCs w:val="28"/>
        </w:rPr>
        <w:t>главный бухгалтер</w:t>
      </w:r>
    </w:p>
    <w:p w14:paraId="4364453C"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Ф.И.О. _______________________________ Подпись ____________________</w:t>
      </w:r>
    </w:p>
    <w:p w14:paraId="78C0D9A6" w14:textId="77777777" w:rsidR="007F73BC" w:rsidRDefault="007F73BC">
      <w:pPr>
        <w:spacing w:after="0" w:line="240" w:lineRule="auto"/>
        <w:rPr>
          <w:rFonts w:ascii="Times New Roman" w:hAnsi="Times New Roman" w:cs="Times New Roman"/>
          <w:sz w:val="28"/>
          <w:szCs w:val="28"/>
        </w:rPr>
      </w:pPr>
    </w:p>
    <w:p w14:paraId="196AA0C1"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М.П</w:t>
      </w:r>
    </w:p>
    <w:p w14:paraId="2AA5D1E0" w14:textId="77777777" w:rsidR="007F73BC"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«_____»___________202</w:t>
      </w:r>
      <w:r w:rsidRPr="001C1C8D">
        <w:rPr>
          <w:rFonts w:ascii="Times New Roman" w:hAnsi="Times New Roman" w:cs="Times New Roman"/>
          <w:sz w:val="28"/>
          <w:szCs w:val="28"/>
        </w:rPr>
        <w:t>4</w:t>
      </w:r>
      <w:r>
        <w:rPr>
          <w:rFonts w:ascii="Times New Roman" w:hAnsi="Times New Roman" w:cs="Times New Roman"/>
          <w:sz w:val="28"/>
          <w:szCs w:val="28"/>
        </w:rPr>
        <w:t xml:space="preserve"> г.</w:t>
      </w:r>
    </w:p>
    <w:p w14:paraId="367135F9" w14:textId="77777777" w:rsidR="007F73BC" w:rsidRDefault="007F73BC">
      <w:pPr>
        <w:spacing w:after="0"/>
        <w:ind w:firstLine="709"/>
        <w:rPr>
          <w:rFonts w:ascii="Times New Roman" w:hAnsi="Times New Roman" w:cs="Times New Roman"/>
          <w:sz w:val="28"/>
          <w:szCs w:val="28"/>
        </w:rPr>
      </w:pPr>
    </w:p>
    <w:p w14:paraId="303062C1" w14:textId="77777777" w:rsidR="007F73BC" w:rsidRDefault="00000000">
      <w:pPr>
        <w:spacing w:after="0"/>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w:t>
      </w:r>
    </w:p>
    <w:p w14:paraId="4B496306" w14:textId="77777777" w:rsidR="007F73BC" w:rsidRDefault="00000000">
      <w:pPr>
        <w:spacing w:after="0"/>
        <w:ind w:firstLine="709"/>
        <w:rPr>
          <w:rFonts w:ascii="Times New Roman" w:hAnsi="Times New Roman" w:cs="Times New Roman"/>
          <w:sz w:val="28"/>
          <w:szCs w:val="28"/>
        </w:rPr>
      </w:pPr>
      <w:r>
        <w:rPr>
          <w:rFonts w:ascii="Times New Roman" w:hAnsi="Times New Roman" w:cs="Times New Roman"/>
          <w:sz w:val="28"/>
          <w:szCs w:val="28"/>
        </w:rPr>
        <w:br w:type="page" w:clear="all"/>
      </w:r>
    </w:p>
    <w:p w14:paraId="5968C002" w14:textId="77777777" w:rsidR="007F73BC" w:rsidRDefault="00000000">
      <w:pPr>
        <w:spacing w:after="0" w:line="240" w:lineRule="exact"/>
        <w:ind w:left="5245"/>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229AFCF9" w14:textId="77777777" w:rsidR="007F73BC" w:rsidRDefault="00000000">
      <w:pPr>
        <w:spacing w:after="0" w:line="240" w:lineRule="exact"/>
        <w:ind w:left="5245"/>
        <w:rPr>
          <w:rFonts w:ascii="Times New Roman" w:hAnsi="Times New Roman" w:cs="Times New Roman"/>
          <w:b/>
          <w:sz w:val="28"/>
          <w:szCs w:val="28"/>
        </w:rPr>
      </w:pPr>
      <w:r>
        <w:rPr>
          <w:rFonts w:ascii="Times New Roman" w:hAnsi="Times New Roman" w:cs="Times New Roman"/>
          <w:sz w:val="28"/>
          <w:szCs w:val="28"/>
        </w:rPr>
        <w:t xml:space="preserve">к Положению о проведении </w:t>
      </w:r>
      <w:r>
        <w:rPr>
          <w:rFonts w:ascii="Times New Roman" w:hAnsi="Times New Roman" w:cs="Times New Roman"/>
          <w:sz w:val="28"/>
          <w:szCs w:val="28"/>
        </w:rPr>
        <w:br/>
      </w:r>
      <w:r>
        <w:rPr>
          <w:rFonts w:ascii="Times New Roman" w:hAnsi="Times New Roman" w:cs="Times New Roman"/>
          <w:iCs/>
          <w:sz w:val="28"/>
          <w:szCs w:val="28"/>
          <w:lang w:val="en-US"/>
        </w:rPr>
        <w:t>XVII</w:t>
      </w:r>
      <w:r>
        <w:rPr>
          <w:rFonts w:ascii="Times New Roman" w:hAnsi="Times New Roman" w:cs="Times New Roman"/>
          <w:sz w:val="28"/>
          <w:szCs w:val="28"/>
        </w:rPr>
        <w:t xml:space="preserve"> областного конкурса инновационных творческих проектов «Новгородика», утвержденному приказом министерства культуры Новгородской области </w:t>
      </w:r>
      <w:r>
        <w:rPr>
          <w:rFonts w:ascii="Times New Roman" w:hAnsi="Times New Roman" w:cs="Times New Roman"/>
          <w:sz w:val="28"/>
          <w:szCs w:val="28"/>
        </w:rPr>
        <w:br/>
        <w:t xml:space="preserve">от                       №  </w:t>
      </w:r>
    </w:p>
    <w:p w14:paraId="2EE793AE" w14:textId="77777777" w:rsidR="007F73BC" w:rsidRDefault="007F73BC">
      <w:pPr>
        <w:pStyle w:val="Style4"/>
        <w:widowControl/>
        <w:tabs>
          <w:tab w:val="left" w:pos="1296"/>
        </w:tabs>
        <w:spacing w:before="240" w:line="240" w:lineRule="auto"/>
        <w:ind w:firstLine="709"/>
      </w:pPr>
    </w:p>
    <w:p w14:paraId="05194F09" w14:textId="77777777" w:rsidR="007F73BC" w:rsidRDefault="00000000">
      <w:pPr>
        <w:spacing w:before="240" w:after="0" w:line="240" w:lineRule="exact"/>
        <w:ind w:firstLine="142"/>
        <w:jc w:val="center"/>
        <w:rPr>
          <w:rStyle w:val="FontStyle16"/>
          <w:sz w:val="28"/>
          <w:szCs w:val="28"/>
        </w:rPr>
      </w:pPr>
      <w:r>
        <w:rPr>
          <w:rStyle w:val="FontStyle16"/>
          <w:b/>
          <w:bCs/>
          <w:sz w:val="28"/>
          <w:szCs w:val="28"/>
        </w:rPr>
        <w:t>ТВОРЧЕСКИЙ ОТЧЕТ</w:t>
      </w:r>
      <w:r>
        <w:rPr>
          <w:rStyle w:val="FontStyle16"/>
          <w:sz w:val="28"/>
          <w:szCs w:val="28"/>
        </w:rPr>
        <w:br/>
        <w:t xml:space="preserve"> о реализации проекта-победителя</w:t>
      </w:r>
      <w:r>
        <w:t xml:space="preserve"> </w:t>
      </w:r>
      <w:r>
        <w:rPr>
          <w:rStyle w:val="FontStyle16"/>
          <w:sz w:val="28"/>
          <w:szCs w:val="28"/>
        </w:rPr>
        <w:t>XVI</w:t>
      </w:r>
      <w:r>
        <w:rPr>
          <w:rFonts w:ascii="Times New Roman" w:hAnsi="Times New Roman" w:cs="Times New Roman"/>
          <w:sz w:val="28"/>
          <w:szCs w:val="28"/>
          <w:lang w:val="en-US"/>
        </w:rPr>
        <w:t>I</w:t>
      </w:r>
      <w:r>
        <w:rPr>
          <w:rStyle w:val="FontStyle16"/>
          <w:sz w:val="28"/>
          <w:szCs w:val="28"/>
        </w:rPr>
        <w:t xml:space="preserve"> областного конкурса инновационных творческих проектов «Новгородика»</w:t>
      </w:r>
    </w:p>
    <w:p w14:paraId="36F9B10F" w14:textId="77777777" w:rsidR="007F73BC" w:rsidRDefault="007F73BC">
      <w:pPr>
        <w:spacing w:after="0" w:line="240"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87"/>
      </w:tblGrid>
      <w:tr w:rsidR="007F73BC" w14:paraId="7EDACA96" w14:textId="77777777">
        <w:tc>
          <w:tcPr>
            <w:tcW w:w="4957" w:type="dxa"/>
          </w:tcPr>
          <w:p w14:paraId="240A6D69"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Наименование проекта</w:t>
            </w:r>
          </w:p>
        </w:tc>
        <w:tc>
          <w:tcPr>
            <w:tcW w:w="4388" w:type="dxa"/>
          </w:tcPr>
          <w:p w14:paraId="3F140A45" w14:textId="77777777" w:rsidR="007F73BC" w:rsidRDefault="007F73BC">
            <w:pPr>
              <w:pStyle w:val="Style4"/>
              <w:widowControl/>
              <w:tabs>
                <w:tab w:val="left" w:pos="1296"/>
              </w:tabs>
              <w:spacing w:after="120" w:line="240" w:lineRule="exact"/>
              <w:ind w:firstLine="709"/>
              <w:rPr>
                <w:sz w:val="28"/>
                <w:szCs w:val="28"/>
              </w:rPr>
            </w:pPr>
          </w:p>
        </w:tc>
      </w:tr>
      <w:tr w:rsidR="007F73BC" w14:paraId="0C5CB380" w14:textId="77777777">
        <w:tc>
          <w:tcPr>
            <w:tcW w:w="4957" w:type="dxa"/>
          </w:tcPr>
          <w:p w14:paraId="2A9ACE4F" w14:textId="77777777" w:rsidR="007F73BC" w:rsidRDefault="00000000">
            <w:pPr>
              <w:pStyle w:val="Style4"/>
              <w:widowControl/>
              <w:tabs>
                <w:tab w:val="left" w:pos="1296"/>
              </w:tabs>
              <w:spacing w:after="120" w:line="240" w:lineRule="exact"/>
              <w:ind w:firstLine="0"/>
              <w:jc w:val="left"/>
              <w:rPr>
                <w:sz w:val="28"/>
                <w:szCs w:val="28"/>
                <w:lang w:val="en-US"/>
              </w:rPr>
            </w:pPr>
            <w:r>
              <w:rPr>
                <w:sz w:val="28"/>
                <w:szCs w:val="28"/>
                <w:lang w:val="en-US"/>
              </w:rPr>
              <w:t>Тематическое направление конкурса</w:t>
            </w:r>
          </w:p>
        </w:tc>
        <w:tc>
          <w:tcPr>
            <w:tcW w:w="4388" w:type="dxa"/>
          </w:tcPr>
          <w:p w14:paraId="0FE9833F" w14:textId="77777777" w:rsidR="007F73BC" w:rsidRDefault="007F73BC">
            <w:pPr>
              <w:pStyle w:val="Style4"/>
              <w:widowControl/>
              <w:tabs>
                <w:tab w:val="left" w:pos="1296"/>
              </w:tabs>
              <w:spacing w:after="120" w:line="240" w:lineRule="exact"/>
              <w:ind w:firstLine="709"/>
              <w:rPr>
                <w:sz w:val="28"/>
                <w:szCs w:val="28"/>
              </w:rPr>
            </w:pPr>
          </w:p>
        </w:tc>
      </w:tr>
      <w:tr w:rsidR="007F73BC" w14:paraId="75B7A720" w14:textId="77777777">
        <w:tc>
          <w:tcPr>
            <w:tcW w:w="4957" w:type="dxa"/>
          </w:tcPr>
          <w:p w14:paraId="5B5EDE09"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Размер предоставленного гранта на реализацию проекта (руб.)</w:t>
            </w:r>
          </w:p>
        </w:tc>
        <w:tc>
          <w:tcPr>
            <w:tcW w:w="4388" w:type="dxa"/>
          </w:tcPr>
          <w:p w14:paraId="6178E35F" w14:textId="77777777" w:rsidR="007F73BC" w:rsidRDefault="007F73BC">
            <w:pPr>
              <w:pStyle w:val="Style4"/>
              <w:widowControl/>
              <w:tabs>
                <w:tab w:val="left" w:pos="1296"/>
              </w:tabs>
              <w:spacing w:after="120" w:line="240" w:lineRule="exact"/>
              <w:ind w:firstLine="709"/>
              <w:rPr>
                <w:sz w:val="28"/>
                <w:szCs w:val="28"/>
              </w:rPr>
            </w:pPr>
          </w:p>
        </w:tc>
      </w:tr>
      <w:tr w:rsidR="007F73BC" w14:paraId="30F0D3DA" w14:textId="77777777">
        <w:tc>
          <w:tcPr>
            <w:tcW w:w="4957" w:type="dxa"/>
          </w:tcPr>
          <w:p w14:paraId="21935AE2"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Дополнительно привлеченные ресурсы</w:t>
            </w:r>
          </w:p>
        </w:tc>
        <w:tc>
          <w:tcPr>
            <w:tcW w:w="4388" w:type="dxa"/>
          </w:tcPr>
          <w:p w14:paraId="2D124514" w14:textId="77777777" w:rsidR="007F73BC" w:rsidRDefault="007F73BC">
            <w:pPr>
              <w:pStyle w:val="Style4"/>
              <w:widowControl/>
              <w:tabs>
                <w:tab w:val="left" w:pos="1296"/>
              </w:tabs>
              <w:spacing w:after="120" w:line="240" w:lineRule="exact"/>
              <w:ind w:firstLine="709"/>
              <w:rPr>
                <w:sz w:val="28"/>
                <w:szCs w:val="28"/>
              </w:rPr>
            </w:pPr>
          </w:p>
        </w:tc>
      </w:tr>
      <w:tr w:rsidR="007F73BC" w14:paraId="667ED9E7" w14:textId="77777777">
        <w:tc>
          <w:tcPr>
            <w:tcW w:w="4957" w:type="dxa"/>
          </w:tcPr>
          <w:p w14:paraId="21FC25E4"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Описание проделанной работы</w:t>
            </w:r>
          </w:p>
        </w:tc>
        <w:tc>
          <w:tcPr>
            <w:tcW w:w="4388" w:type="dxa"/>
          </w:tcPr>
          <w:p w14:paraId="6146718B" w14:textId="77777777" w:rsidR="007F73BC" w:rsidRDefault="007F73BC">
            <w:pPr>
              <w:pStyle w:val="Style4"/>
              <w:widowControl/>
              <w:tabs>
                <w:tab w:val="left" w:pos="1296"/>
              </w:tabs>
              <w:spacing w:after="120" w:line="240" w:lineRule="exact"/>
              <w:ind w:firstLine="709"/>
              <w:rPr>
                <w:sz w:val="28"/>
                <w:szCs w:val="28"/>
              </w:rPr>
            </w:pPr>
          </w:p>
        </w:tc>
      </w:tr>
      <w:tr w:rsidR="007F73BC" w14:paraId="0A83E703" w14:textId="77777777">
        <w:tc>
          <w:tcPr>
            <w:tcW w:w="4957" w:type="dxa"/>
          </w:tcPr>
          <w:p w14:paraId="2B7A6F27"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Информация о достижении цели проекта (соответствие результатов заявленным в проекте целям)</w:t>
            </w:r>
          </w:p>
        </w:tc>
        <w:tc>
          <w:tcPr>
            <w:tcW w:w="4388" w:type="dxa"/>
          </w:tcPr>
          <w:p w14:paraId="1306E4CA" w14:textId="77777777" w:rsidR="007F73BC" w:rsidRDefault="007F73BC">
            <w:pPr>
              <w:pStyle w:val="Style4"/>
              <w:widowControl/>
              <w:tabs>
                <w:tab w:val="left" w:pos="1296"/>
              </w:tabs>
              <w:spacing w:after="120" w:line="240" w:lineRule="exact"/>
              <w:ind w:firstLine="709"/>
              <w:rPr>
                <w:sz w:val="28"/>
                <w:szCs w:val="28"/>
              </w:rPr>
            </w:pPr>
          </w:p>
        </w:tc>
      </w:tr>
      <w:tr w:rsidR="007F73BC" w14:paraId="2B2972AA" w14:textId="77777777">
        <w:tc>
          <w:tcPr>
            <w:tcW w:w="4957" w:type="dxa"/>
          </w:tcPr>
          <w:p w14:paraId="01421877"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 xml:space="preserve">Соблюдение сроков деятельности по проекту </w:t>
            </w:r>
          </w:p>
        </w:tc>
        <w:tc>
          <w:tcPr>
            <w:tcW w:w="4388" w:type="dxa"/>
          </w:tcPr>
          <w:p w14:paraId="5FB12D73" w14:textId="77777777" w:rsidR="007F73BC" w:rsidRDefault="007F73BC">
            <w:pPr>
              <w:pStyle w:val="Style4"/>
              <w:widowControl/>
              <w:tabs>
                <w:tab w:val="left" w:pos="1296"/>
              </w:tabs>
              <w:spacing w:after="120" w:line="240" w:lineRule="exact"/>
              <w:ind w:firstLine="709"/>
              <w:rPr>
                <w:sz w:val="28"/>
                <w:szCs w:val="28"/>
              </w:rPr>
            </w:pPr>
          </w:p>
        </w:tc>
      </w:tr>
      <w:tr w:rsidR="007F73BC" w14:paraId="1F53781D" w14:textId="77777777">
        <w:tc>
          <w:tcPr>
            <w:tcW w:w="4957" w:type="dxa"/>
          </w:tcPr>
          <w:p w14:paraId="7020B98C"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Основные достигнутые результаты (качественные и количественные), в том числе:</w:t>
            </w:r>
          </w:p>
          <w:p w14:paraId="327B2F3D" w14:textId="77777777" w:rsidR="007F73BC" w:rsidRDefault="00000000">
            <w:pPr>
              <w:pStyle w:val="Style4"/>
              <w:widowControl/>
              <w:tabs>
                <w:tab w:val="left" w:pos="1296"/>
              </w:tabs>
              <w:spacing w:after="120" w:line="240" w:lineRule="exact"/>
              <w:ind w:firstLine="306"/>
              <w:jc w:val="left"/>
              <w:rPr>
                <w:sz w:val="28"/>
                <w:szCs w:val="28"/>
              </w:rPr>
            </w:pPr>
            <w:r>
              <w:rPr>
                <w:sz w:val="28"/>
                <w:szCs w:val="28"/>
              </w:rPr>
              <w:t>количество мероприятий, проведенных в рамках проекта;</w:t>
            </w:r>
          </w:p>
          <w:p w14:paraId="3AD008E8" w14:textId="77777777" w:rsidR="007F73BC" w:rsidRDefault="00000000">
            <w:pPr>
              <w:pStyle w:val="Style4"/>
              <w:widowControl/>
              <w:tabs>
                <w:tab w:val="left" w:pos="1296"/>
              </w:tabs>
              <w:spacing w:after="120" w:line="240" w:lineRule="exact"/>
              <w:ind w:firstLine="306"/>
              <w:jc w:val="left"/>
              <w:rPr>
                <w:sz w:val="28"/>
                <w:szCs w:val="28"/>
              </w:rPr>
            </w:pPr>
            <w:r>
              <w:rPr>
                <w:bCs/>
                <w:sz w:val="28"/>
                <w:szCs w:val="28"/>
              </w:rPr>
              <w:t>количество участников, задействованных в рамках проекта;</w:t>
            </w:r>
          </w:p>
          <w:p w14:paraId="59F28CA3" w14:textId="77777777" w:rsidR="007F73BC" w:rsidRDefault="00000000">
            <w:pPr>
              <w:spacing w:after="120" w:line="240" w:lineRule="exact"/>
              <w:ind w:firstLine="306"/>
              <w:jc w:val="both"/>
              <w:rPr>
                <w:rFonts w:ascii="Times New Roman" w:hAnsi="Times New Roman" w:cs="Times New Roman"/>
                <w:bCs/>
                <w:sz w:val="28"/>
                <w:szCs w:val="28"/>
              </w:rPr>
            </w:pPr>
            <w:r>
              <w:rPr>
                <w:rFonts w:ascii="Times New Roman" w:hAnsi="Times New Roman" w:cs="Times New Roman"/>
                <w:bCs/>
                <w:sz w:val="28"/>
                <w:szCs w:val="28"/>
              </w:rPr>
              <w:t>охват населения мероприятиями проекта;</w:t>
            </w:r>
          </w:p>
          <w:p w14:paraId="490A39AF" w14:textId="77777777" w:rsidR="007F73BC" w:rsidRDefault="00000000">
            <w:pPr>
              <w:pStyle w:val="Style4"/>
              <w:widowControl/>
              <w:tabs>
                <w:tab w:val="left" w:pos="1296"/>
              </w:tabs>
              <w:spacing w:after="120" w:line="240" w:lineRule="exact"/>
              <w:ind w:firstLine="306"/>
              <w:jc w:val="left"/>
              <w:rPr>
                <w:sz w:val="28"/>
                <w:szCs w:val="28"/>
              </w:rPr>
            </w:pPr>
            <w:r>
              <w:rPr>
                <w:sz w:val="28"/>
                <w:szCs w:val="28"/>
              </w:rPr>
              <w:t>количество публикаций о мероприятиях проекта в средствах массовой информации, социальных сетях;</w:t>
            </w:r>
          </w:p>
          <w:p w14:paraId="2853BAB4" w14:textId="77777777" w:rsidR="007F73BC" w:rsidRDefault="00000000">
            <w:pPr>
              <w:pStyle w:val="Style4"/>
              <w:widowControl/>
              <w:tabs>
                <w:tab w:val="left" w:pos="1296"/>
              </w:tabs>
              <w:spacing w:after="120" w:line="240" w:lineRule="exact"/>
              <w:ind w:firstLine="306"/>
              <w:jc w:val="left"/>
              <w:rPr>
                <w:sz w:val="28"/>
                <w:szCs w:val="28"/>
              </w:rPr>
            </w:pPr>
            <w:r>
              <w:rPr>
                <w:sz w:val="28"/>
                <w:szCs w:val="28"/>
              </w:rPr>
              <w:t>количество просмотров публикаций о мероприятиях проекта в информационной телекоммуникационной сети «Интернет», в том числе в социальных сетях</w:t>
            </w:r>
          </w:p>
        </w:tc>
        <w:tc>
          <w:tcPr>
            <w:tcW w:w="4388" w:type="dxa"/>
          </w:tcPr>
          <w:p w14:paraId="2F2E53D9" w14:textId="77777777" w:rsidR="007F73BC" w:rsidRDefault="007F73BC">
            <w:pPr>
              <w:pStyle w:val="Style4"/>
              <w:widowControl/>
              <w:tabs>
                <w:tab w:val="left" w:pos="1296"/>
              </w:tabs>
              <w:spacing w:after="120" w:line="240" w:lineRule="exact"/>
              <w:ind w:firstLine="709"/>
              <w:rPr>
                <w:sz w:val="28"/>
                <w:szCs w:val="28"/>
              </w:rPr>
            </w:pPr>
          </w:p>
        </w:tc>
      </w:tr>
      <w:tr w:rsidR="007F73BC" w14:paraId="1B0C8343" w14:textId="77777777">
        <w:tc>
          <w:tcPr>
            <w:tcW w:w="4957" w:type="dxa"/>
          </w:tcPr>
          <w:p w14:paraId="6033A090"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Информация о продаже билетов на мероприятия проекта, проводимые с использованием средств Конкурса, по программе «Пушкинская карта»</w:t>
            </w:r>
          </w:p>
        </w:tc>
        <w:tc>
          <w:tcPr>
            <w:tcW w:w="4388" w:type="dxa"/>
          </w:tcPr>
          <w:p w14:paraId="37A39EB6" w14:textId="77777777" w:rsidR="007F73BC" w:rsidRDefault="007F73BC">
            <w:pPr>
              <w:pStyle w:val="Style4"/>
              <w:widowControl/>
              <w:tabs>
                <w:tab w:val="left" w:pos="1296"/>
              </w:tabs>
              <w:spacing w:after="120" w:line="240" w:lineRule="exact"/>
              <w:ind w:firstLine="709"/>
              <w:rPr>
                <w:sz w:val="28"/>
                <w:szCs w:val="28"/>
              </w:rPr>
            </w:pPr>
          </w:p>
        </w:tc>
      </w:tr>
      <w:tr w:rsidR="007F73BC" w14:paraId="1446FA17" w14:textId="77777777">
        <w:tc>
          <w:tcPr>
            <w:tcW w:w="4957" w:type="dxa"/>
          </w:tcPr>
          <w:p w14:paraId="4A145E55" w14:textId="77777777" w:rsidR="007F73BC" w:rsidRDefault="00000000">
            <w:pPr>
              <w:pStyle w:val="Style4"/>
              <w:widowControl/>
              <w:tabs>
                <w:tab w:val="left" w:pos="1296"/>
              </w:tabs>
              <w:spacing w:after="120" w:line="240" w:lineRule="exact"/>
              <w:ind w:firstLine="0"/>
              <w:jc w:val="left"/>
              <w:rPr>
                <w:sz w:val="28"/>
                <w:szCs w:val="28"/>
              </w:rPr>
            </w:pPr>
            <w:r>
              <w:rPr>
                <w:sz w:val="28"/>
                <w:szCs w:val="28"/>
              </w:rPr>
              <w:t>Проблемы, возникшие в ходе реализации проекта</w:t>
            </w:r>
          </w:p>
        </w:tc>
        <w:tc>
          <w:tcPr>
            <w:tcW w:w="4388" w:type="dxa"/>
          </w:tcPr>
          <w:p w14:paraId="0A73B72D" w14:textId="77777777" w:rsidR="007F73BC" w:rsidRDefault="007F73BC">
            <w:pPr>
              <w:pStyle w:val="Style4"/>
              <w:widowControl/>
              <w:tabs>
                <w:tab w:val="left" w:pos="1296"/>
              </w:tabs>
              <w:spacing w:after="120" w:line="240" w:lineRule="exact"/>
              <w:ind w:firstLine="709"/>
              <w:rPr>
                <w:sz w:val="28"/>
                <w:szCs w:val="28"/>
              </w:rPr>
            </w:pPr>
          </w:p>
        </w:tc>
      </w:tr>
      <w:tr w:rsidR="007F73BC" w14:paraId="0241279E" w14:textId="77777777">
        <w:tc>
          <w:tcPr>
            <w:tcW w:w="4957" w:type="dxa"/>
          </w:tcPr>
          <w:p w14:paraId="01F4F570" w14:textId="77777777" w:rsidR="007F73BC" w:rsidRDefault="00000000">
            <w:pPr>
              <w:pStyle w:val="Style4"/>
              <w:widowControl/>
              <w:tabs>
                <w:tab w:val="left" w:pos="1296"/>
              </w:tabs>
              <w:spacing w:after="120" w:line="240" w:lineRule="exact"/>
              <w:ind w:firstLine="0"/>
              <w:jc w:val="left"/>
              <w:rPr>
                <w:sz w:val="28"/>
                <w:szCs w:val="28"/>
              </w:rPr>
            </w:pPr>
            <w:r>
              <w:rPr>
                <w:sz w:val="28"/>
                <w:szCs w:val="28"/>
              </w:rPr>
              <w:lastRenderedPageBreak/>
              <w:t>Приложения</w:t>
            </w:r>
          </w:p>
        </w:tc>
        <w:tc>
          <w:tcPr>
            <w:tcW w:w="4388" w:type="dxa"/>
          </w:tcPr>
          <w:p w14:paraId="2D787C31" w14:textId="77777777" w:rsidR="007F73BC" w:rsidRDefault="007F73BC">
            <w:pPr>
              <w:pStyle w:val="Style4"/>
              <w:widowControl/>
              <w:tabs>
                <w:tab w:val="left" w:pos="1296"/>
              </w:tabs>
              <w:spacing w:after="120" w:line="240" w:lineRule="exact"/>
              <w:ind w:firstLine="709"/>
              <w:rPr>
                <w:sz w:val="28"/>
                <w:szCs w:val="28"/>
              </w:rPr>
            </w:pPr>
          </w:p>
        </w:tc>
      </w:tr>
    </w:tbl>
    <w:p w14:paraId="18998B47" w14:textId="77777777" w:rsidR="007F73BC" w:rsidRDefault="007F73BC">
      <w:pPr>
        <w:spacing w:after="0" w:line="240" w:lineRule="auto"/>
        <w:ind w:firstLine="709"/>
        <w:rPr>
          <w:rFonts w:ascii="Times New Roman" w:hAnsi="Times New Roman" w:cs="Times New Roman"/>
          <w:sz w:val="28"/>
          <w:szCs w:val="28"/>
        </w:rPr>
      </w:pPr>
    </w:p>
    <w:p w14:paraId="5580E315" w14:textId="77777777" w:rsidR="007F73BC" w:rsidRDefault="0000000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Руководитель проекта </w:t>
      </w:r>
    </w:p>
    <w:p w14:paraId="4C9487A0" w14:textId="77777777" w:rsidR="007F73BC" w:rsidRDefault="007F73BC">
      <w:pPr>
        <w:spacing w:after="0" w:line="240" w:lineRule="auto"/>
        <w:rPr>
          <w:rFonts w:ascii="Times New Roman" w:hAnsi="Times New Roman" w:cs="Times New Roman"/>
          <w:sz w:val="28"/>
          <w:szCs w:val="28"/>
        </w:rPr>
      </w:pPr>
    </w:p>
    <w:p w14:paraId="7923EDA6"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 Подпись ____________________</w:t>
      </w:r>
    </w:p>
    <w:p w14:paraId="7260E20D" w14:textId="77777777" w:rsidR="007F73BC" w:rsidRDefault="007F73BC">
      <w:pPr>
        <w:spacing w:after="0" w:line="240" w:lineRule="auto"/>
        <w:ind w:firstLine="709"/>
        <w:rPr>
          <w:rFonts w:ascii="Times New Roman" w:hAnsi="Times New Roman" w:cs="Times New Roman"/>
          <w:sz w:val="28"/>
          <w:szCs w:val="28"/>
        </w:rPr>
      </w:pPr>
    </w:p>
    <w:p w14:paraId="09CD0A88" w14:textId="77777777" w:rsidR="007F73BC" w:rsidRDefault="007F73BC">
      <w:pPr>
        <w:spacing w:after="0" w:line="240" w:lineRule="auto"/>
        <w:ind w:firstLine="709"/>
        <w:rPr>
          <w:rFonts w:ascii="Times New Roman" w:hAnsi="Times New Roman" w:cs="Times New Roman"/>
          <w:sz w:val="28"/>
          <w:szCs w:val="28"/>
        </w:rPr>
      </w:pPr>
    </w:p>
    <w:p w14:paraId="1A19B5FC" w14:textId="77777777" w:rsidR="007F73BC"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«_____»___________ _______</w:t>
      </w:r>
    </w:p>
    <w:p w14:paraId="67674F53" w14:textId="77777777" w:rsidR="007F73BC" w:rsidRDefault="007F73BC">
      <w:pPr>
        <w:spacing w:after="0"/>
        <w:rPr>
          <w:rFonts w:ascii="Times New Roman" w:hAnsi="Times New Roman" w:cs="Times New Roman"/>
          <w:sz w:val="28"/>
          <w:szCs w:val="28"/>
        </w:rPr>
      </w:pPr>
    </w:p>
    <w:p w14:paraId="015B07A3" w14:textId="77777777" w:rsidR="007F73BC" w:rsidRDefault="00000000">
      <w:pPr>
        <w:spacing w:after="0"/>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w:t>
      </w:r>
    </w:p>
    <w:p w14:paraId="1C409B95" w14:textId="77777777" w:rsidR="007F73BC" w:rsidRDefault="007F73BC">
      <w:pPr>
        <w:spacing w:after="0"/>
        <w:jc w:val="center"/>
        <w:rPr>
          <w:rFonts w:ascii="Times New Roman" w:hAnsi="Times New Roman" w:cs="Times New Roman"/>
          <w:sz w:val="28"/>
          <w:szCs w:val="28"/>
        </w:rPr>
      </w:pPr>
    </w:p>
    <w:p w14:paraId="759D72C7" w14:textId="77777777" w:rsidR="007F73BC" w:rsidRDefault="00000000">
      <w:pPr>
        <w:spacing w:after="0"/>
        <w:ind w:firstLine="709"/>
        <w:rPr>
          <w:rFonts w:ascii="Times New Roman" w:hAnsi="Times New Roman" w:cs="Times New Roman"/>
          <w:sz w:val="24"/>
          <w:szCs w:val="24"/>
        </w:rPr>
      </w:pPr>
      <w:r>
        <w:br w:type="page" w:clear="all"/>
      </w:r>
    </w:p>
    <w:p w14:paraId="344924DB" w14:textId="77777777" w:rsidR="007F73BC" w:rsidRDefault="00000000">
      <w:pPr>
        <w:spacing w:after="0" w:line="240" w:lineRule="exact"/>
        <w:ind w:left="5245"/>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517BEA5" w14:textId="77777777" w:rsidR="007F73BC" w:rsidRDefault="00000000">
      <w:pPr>
        <w:spacing w:after="0" w:line="240" w:lineRule="exact"/>
        <w:ind w:left="5245"/>
        <w:rPr>
          <w:rFonts w:ascii="Times New Roman" w:hAnsi="Times New Roman" w:cs="Times New Roman"/>
          <w:b/>
          <w:sz w:val="28"/>
          <w:szCs w:val="28"/>
        </w:rPr>
      </w:pPr>
      <w:r>
        <w:rPr>
          <w:rFonts w:ascii="Times New Roman" w:hAnsi="Times New Roman" w:cs="Times New Roman"/>
          <w:sz w:val="28"/>
          <w:szCs w:val="28"/>
        </w:rPr>
        <w:t xml:space="preserve">к Положению о проведении </w:t>
      </w:r>
      <w:r>
        <w:rPr>
          <w:rFonts w:ascii="Times New Roman" w:hAnsi="Times New Roman" w:cs="Times New Roman"/>
          <w:sz w:val="28"/>
          <w:szCs w:val="28"/>
        </w:rPr>
        <w:br/>
      </w:r>
      <w:r>
        <w:rPr>
          <w:rFonts w:ascii="Times New Roman" w:hAnsi="Times New Roman" w:cs="Times New Roman"/>
          <w:iCs/>
          <w:sz w:val="28"/>
          <w:szCs w:val="28"/>
          <w:lang w:val="en-US"/>
        </w:rPr>
        <w:t>XVII</w:t>
      </w:r>
      <w:r>
        <w:rPr>
          <w:rFonts w:ascii="Times New Roman" w:hAnsi="Times New Roman" w:cs="Times New Roman"/>
          <w:sz w:val="28"/>
          <w:szCs w:val="28"/>
        </w:rPr>
        <w:t xml:space="preserve"> областного конкурса инновационных творческих проектов «Новгородика», утвержденному приказом министерства культуры Новгородской области </w:t>
      </w:r>
      <w:r>
        <w:rPr>
          <w:rFonts w:ascii="Times New Roman" w:hAnsi="Times New Roman" w:cs="Times New Roman"/>
          <w:sz w:val="28"/>
          <w:szCs w:val="28"/>
        </w:rPr>
        <w:br/>
        <w:t xml:space="preserve">от                       №  </w:t>
      </w:r>
    </w:p>
    <w:p w14:paraId="2AF9BF05" w14:textId="77777777" w:rsidR="007F73BC" w:rsidRDefault="007F73BC">
      <w:pPr>
        <w:spacing w:after="0" w:line="240" w:lineRule="auto"/>
        <w:rPr>
          <w:rFonts w:ascii="Times New Roman" w:hAnsi="Times New Roman" w:cs="Times New Roman"/>
          <w:sz w:val="28"/>
          <w:szCs w:val="28"/>
        </w:rPr>
      </w:pPr>
    </w:p>
    <w:p w14:paraId="4A21FF0E" w14:textId="77777777" w:rsidR="007F73BC" w:rsidRDefault="00000000">
      <w:pPr>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 xml:space="preserve">ОТЧЕТ </w:t>
      </w:r>
    </w:p>
    <w:p w14:paraId="15428691" w14:textId="77777777" w:rsidR="007F73BC" w:rsidRDefault="00000000">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по информационному сопровождению проекта-победителя </w:t>
      </w:r>
      <w:r>
        <w:rPr>
          <w:rFonts w:ascii="Times New Roman" w:hAnsi="Times New Roman" w:cs="Times New Roman"/>
          <w:iCs/>
          <w:sz w:val="28"/>
          <w:szCs w:val="28"/>
          <w:lang w:val="en-US"/>
        </w:rPr>
        <w:t>XVII</w:t>
      </w:r>
      <w:r>
        <w:rPr>
          <w:rFonts w:ascii="Times New Roman" w:hAnsi="Times New Roman" w:cs="Times New Roman"/>
          <w:sz w:val="28"/>
          <w:szCs w:val="28"/>
        </w:rPr>
        <w:t xml:space="preserve"> областного конкурса инновационных творческих проектов «Новгородика»</w:t>
      </w:r>
    </w:p>
    <w:p w14:paraId="34313148" w14:textId="77777777" w:rsidR="007F73BC" w:rsidRDefault="007F73BC">
      <w:pPr>
        <w:pBdr>
          <w:bottom w:val="single" w:sz="12" w:space="1" w:color="000000"/>
        </w:pBdr>
        <w:spacing w:after="0" w:line="240" w:lineRule="auto"/>
        <w:jc w:val="center"/>
        <w:rPr>
          <w:rFonts w:ascii="Times New Roman" w:hAnsi="Times New Roman" w:cs="Times New Roman"/>
          <w:sz w:val="28"/>
          <w:szCs w:val="28"/>
        </w:rPr>
      </w:pPr>
    </w:p>
    <w:p w14:paraId="5E3C715E" w14:textId="77777777" w:rsidR="007F73BC" w:rsidRDefault="0000000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проекта)</w:t>
      </w:r>
    </w:p>
    <w:p w14:paraId="4FD617A9" w14:textId="77777777" w:rsidR="007F73BC" w:rsidRDefault="007F73BC">
      <w:pPr>
        <w:spacing w:after="0" w:line="240" w:lineRule="auto"/>
        <w:rPr>
          <w:rFonts w:ascii="Times New Roman" w:hAnsi="Times New Roman" w:cs="Times New Roman"/>
          <w:sz w:val="28"/>
          <w:szCs w:val="28"/>
        </w:rPr>
      </w:pPr>
    </w:p>
    <w:p w14:paraId="6356998A" w14:textId="77777777" w:rsidR="007F73BC" w:rsidRDefault="007F73BC">
      <w:pPr>
        <w:spacing w:after="0" w:line="240" w:lineRule="auto"/>
        <w:rPr>
          <w:rFonts w:ascii="Times New Roman" w:hAnsi="Times New Roman" w:cs="Times New Roman"/>
          <w:sz w:val="28"/>
          <w:szCs w:val="28"/>
        </w:rPr>
      </w:pPr>
    </w:p>
    <w:tbl>
      <w:tblPr>
        <w:tblStyle w:val="aff0"/>
        <w:tblW w:w="0" w:type="auto"/>
        <w:tblLook w:val="04A0" w:firstRow="1" w:lastRow="0" w:firstColumn="1" w:lastColumn="0" w:noHBand="0" w:noVBand="1"/>
      </w:tblPr>
      <w:tblGrid>
        <w:gridCol w:w="3823"/>
        <w:gridCol w:w="5521"/>
      </w:tblGrid>
      <w:tr w:rsidR="007F73BC" w14:paraId="749D239C" w14:textId="77777777">
        <w:trPr>
          <w:trHeight w:val="1388"/>
        </w:trPr>
        <w:tc>
          <w:tcPr>
            <w:tcW w:w="3823" w:type="dxa"/>
          </w:tcPr>
          <w:p w14:paraId="0C4D3999" w14:textId="77777777" w:rsidR="007F73BC" w:rsidRDefault="00000000">
            <w:pPr>
              <w:spacing w:after="120" w:line="240" w:lineRule="exact"/>
              <w:rPr>
                <w:rFonts w:ascii="Times New Roman" w:hAnsi="Times New Roman" w:cs="Times New Roman"/>
                <w:sz w:val="28"/>
                <w:szCs w:val="28"/>
              </w:rPr>
            </w:pPr>
            <w:r>
              <w:rPr>
                <w:rFonts w:ascii="Times New Roman" w:hAnsi="Times New Roman" w:cs="Times New Roman"/>
                <w:sz w:val="28"/>
                <w:szCs w:val="28"/>
              </w:rPr>
              <w:t xml:space="preserve">Ссылки на публикации о проекте в средствах массовой информации </w:t>
            </w:r>
          </w:p>
        </w:tc>
        <w:tc>
          <w:tcPr>
            <w:tcW w:w="5522" w:type="dxa"/>
          </w:tcPr>
          <w:p w14:paraId="09A75CBB" w14:textId="77777777" w:rsidR="007F73BC" w:rsidRDefault="007F73BC">
            <w:pPr>
              <w:spacing w:after="120" w:line="240" w:lineRule="exact"/>
              <w:rPr>
                <w:rFonts w:ascii="Times New Roman" w:hAnsi="Times New Roman" w:cs="Times New Roman"/>
                <w:sz w:val="28"/>
                <w:szCs w:val="28"/>
              </w:rPr>
            </w:pPr>
          </w:p>
        </w:tc>
      </w:tr>
      <w:tr w:rsidR="007F73BC" w14:paraId="54E23986" w14:textId="77777777">
        <w:trPr>
          <w:trHeight w:val="1265"/>
        </w:trPr>
        <w:tc>
          <w:tcPr>
            <w:tcW w:w="3823" w:type="dxa"/>
          </w:tcPr>
          <w:p w14:paraId="4B6C01EB" w14:textId="77777777" w:rsidR="007F73BC" w:rsidRDefault="00000000">
            <w:pPr>
              <w:spacing w:after="120" w:line="240" w:lineRule="exact"/>
              <w:rPr>
                <w:rFonts w:ascii="Times New Roman" w:hAnsi="Times New Roman" w:cs="Times New Roman"/>
                <w:sz w:val="28"/>
                <w:szCs w:val="28"/>
              </w:rPr>
            </w:pPr>
            <w:r>
              <w:rPr>
                <w:rFonts w:ascii="Times New Roman" w:hAnsi="Times New Roman" w:cs="Times New Roman"/>
                <w:sz w:val="28"/>
                <w:szCs w:val="28"/>
              </w:rPr>
              <w:t>Ссылки на публикации о проекте в социальных сетях</w:t>
            </w:r>
          </w:p>
        </w:tc>
        <w:tc>
          <w:tcPr>
            <w:tcW w:w="5522" w:type="dxa"/>
          </w:tcPr>
          <w:p w14:paraId="09928418" w14:textId="77777777" w:rsidR="007F73BC" w:rsidRDefault="007F73BC">
            <w:pPr>
              <w:spacing w:after="120" w:line="240" w:lineRule="exact"/>
              <w:rPr>
                <w:rFonts w:ascii="Times New Roman" w:hAnsi="Times New Roman" w:cs="Times New Roman"/>
                <w:sz w:val="28"/>
                <w:szCs w:val="28"/>
              </w:rPr>
            </w:pPr>
          </w:p>
        </w:tc>
      </w:tr>
    </w:tbl>
    <w:p w14:paraId="05C5BB5A" w14:textId="77777777" w:rsidR="007F73BC" w:rsidRDefault="007F73BC">
      <w:pPr>
        <w:spacing w:after="0" w:line="240" w:lineRule="auto"/>
        <w:rPr>
          <w:rFonts w:ascii="Times New Roman" w:hAnsi="Times New Roman" w:cs="Times New Roman"/>
          <w:i/>
          <w:iCs/>
          <w:sz w:val="28"/>
          <w:szCs w:val="28"/>
        </w:rPr>
      </w:pPr>
    </w:p>
    <w:p w14:paraId="0DB10DDE" w14:textId="77777777" w:rsidR="007F73BC" w:rsidRDefault="00000000">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Примечание: к отчету прикладываются 5-10 качественных фотографий с мероприятий проекта, копии публикаций в печатных средствах массовой информации.</w:t>
      </w:r>
    </w:p>
    <w:p w14:paraId="5C6DAA87" w14:textId="77777777" w:rsidR="007F73BC" w:rsidRDefault="00000000">
      <w:pPr>
        <w:spacing w:after="0"/>
        <w:jc w:val="center"/>
        <w:rPr>
          <w:rFonts w:ascii="Times New Roman" w:hAnsi="Times New Roman" w:cs="Times New Roman"/>
          <w:i/>
          <w:iCs/>
          <w:sz w:val="28"/>
          <w:szCs w:val="28"/>
        </w:rPr>
      </w:pPr>
      <w:r>
        <w:rPr>
          <w:rFonts w:ascii="Times New Roman" w:hAnsi="Times New Roman" w:cs="Times New Roman"/>
          <w:i/>
          <w:iCs/>
          <w:sz w:val="28"/>
          <w:szCs w:val="28"/>
        </w:rPr>
        <w:t>______________________</w:t>
      </w:r>
    </w:p>
    <w:p w14:paraId="7633F5AD" w14:textId="77777777" w:rsidR="007F73BC" w:rsidRDefault="00000000">
      <w:pPr>
        <w:spacing w:after="0" w:line="240" w:lineRule="auto"/>
        <w:rPr>
          <w:rFonts w:ascii="Times New Roman" w:hAnsi="Times New Roman" w:cs="Times New Roman"/>
          <w:sz w:val="28"/>
          <w:szCs w:val="28"/>
        </w:rPr>
      </w:pPr>
      <w:r>
        <w:rPr>
          <w:rFonts w:ascii="Times New Roman" w:hAnsi="Times New Roman" w:cs="Times New Roman"/>
          <w:sz w:val="28"/>
          <w:szCs w:val="28"/>
        </w:rPr>
        <w:br w:type="page" w:clear="all"/>
      </w:r>
    </w:p>
    <w:p w14:paraId="4264D89F" w14:textId="77777777" w:rsidR="007F73BC" w:rsidRDefault="00000000">
      <w:pPr>
        <w:spacing w:after="0" w:line="240" w:lineRule="exact"/>
        <w:ind w:left="5245"/>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31D71F75" w14:textId="77777777" w:rsidR="007F73BC" w:rsidRDefault="00000000">
      <w:pPr>
        <w:spacing w:after="0" w:line="240" w:lineRule="exact"/>
        <w:ind w:left="5245"/>
        <w:rPr>
          <w:rFonts w:ascii="Times New Roman" w:hAnsi="Times New Roman" w:cs="Times New Roman"/>
          <w:b/>
          <w:sz w:val="28"/>
          <w:szCs w:val="28"/>
        </w:rPr>
      </w:pPr>
      <w:r>
        <w:rPr>
          <w:rFonts w:ascii="Times New Roman" w:hAnsi="Times New Roman" w:cs="Times New Roman"/>
          <w:sz w:val="28"/>
          <w:szCs w:val="28"/>
        </w:rPr>
        <w:t xml:space="preserve">к Положению о проведении </w:t>
      </w:r>
      <w:r>
        <w:rPr>
          <w:rFonts w:ascii="Times New Roman" w:hAnsi="Times New Roman" w:cs="Times New Roman"/>
          <w:sz w:val="28"/>
          <w:szCs w:val="28"/>
        </w:rPr>
        <w:br/>
      </w:r>
      <w:r>
        <w:rPr>
          <w:rFonts w:ascii="Times New Roman" w:hAnsi="Times New Roman" w:cs="Times New Roman"/>
          <w:iCs/>
          <w:sz w:val="28"/>
          <w:szCs w:val="28"/>
          <w:lang w:val="en-US"/>
        </w:rPr>
        <w:t>XVII</w:t>
      </w:r>
      <w:r>
        <w:rPr>
          <w:rFonts w:ascii="Times New Roman" w:hAnsi="Times New Roman" w:cs="Times New Roman"/>
          <w:sz w:val="28"/>
          <w:szCs w:val="28"/>
        </w:rPr>
        <w:t xml:space="preserve"> областного конкурса инновационных творческих проектов «Новгородика», утвержденному приказом министерства культуры Новгородской области </w:t>
      </w:r>
      <w:r>
        <w:rPr>
          <w:rFonts w:ascii="Times New Roman" w:hAnsi="Times New Roman" w:cs="Times New Roman"/>
          <w:sz w:val="28"/>
          <w:szCs w:val="28"/>
        </w:rPr>
        <w:br/>
        <w:t xml:space="preserve">от                       №  </w:t>
      </w:r>
    </w:p>
    <w:p w14:paraId="24DEA139" w14:textId="77777777" w:rsidR="007F73BC" w:rsidRDefault="007F73BC">
      <w:pPr>
        <w:spacing w:after="0" w:line="240" w:lineRule="auto"/>
        <w:ind w:firstLine="709"/>
        <w:jc w:val="center"/>
        <w:rPr>
          <w:rFonts w:ascii="Times New Roman" w:hAnsi="Times New Roman" w:cs="Times New Roman"/>
          <w:b/>
          <w:sz w:val="28"/>
          <w:szCs w:val="28"/>
        </w:rPr>
      </w:pPr>
    </w:p>
    <w:p w14:paraId="0BDBD9C2" w14:textId="77777777" w:rsidR="007F73BC" w:rsidRDefault="00000000">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p>
    <w:p w14:paraId="0C3D96FC" w14:textId="77777777" w:rsidR="007F73BC" w:rsidRDefault="00000000">
      <w:pPr>
        <w:spacing w:after="0" w:line="240" w:lineRule="exact"/>
        <w:jc w:val="center"/>
        <w:rPr>
          <w:rFonts w:ascii="Times New Roman" w:hAnsi="Times New Roman" w:cs="Times New Roman"/>
          <w:bCs/>
          <w:sz w:val="28"/>
          <w:szCs w:val="28"/>
        </w:rPr>
      </w:pPr>
      <w:r>
        <w:rPr>
          <w:rFonts w:ascii="Times New Roman" w:hAnsi="Times New Roman" w:cs="Times New Roman"/>
          <w:bCs/>
          <w:sz w:val="28"/>
          <w:szCs w:val="28"/>
        </w:rPr>
        <w:t>по подготовке творческого отчета</w:t>
      </w:r>
      <w:r>
        <w:rPr>
          <w:bCs/>
        </w:rPr>
        <w:t xml:space="preserve"> </w:t>
      </w:r>
      <w:r>
        <w:rPr>
          <w:rFonts w:ascii="Times New Roman" w:hAnsi="Times New Roman" w:cs="Times New Roman"/>
          <w:bCs/>
          <w:sz w:val="28"/>
          <w:szCs w:val="28"/>
        </w:rPr>
        <w:t xml:space="preserve">о реализации проекта-победителя </w:t>
      </w:r>
      <w:r>
        <w:rPr>
          <w:rFonts w:ascii="Times New Roman" w:hAnsi="Times New Roman" w:cs="Times New Roman"/>
          <w:bCs/>
          <w:sz w:val="28"/>
          <w:szCs w:val="28"/>
        </w:rPr>
        <w:br/>
        <w:t>XV</w:t>
      </w:r>
      <w:r>
        <w:rPr>
          <w:rFonts w:ascii="Times New Roman" w:hAnsi="Times New Roman" w:cs="Times New Roman"/>
          <w:bCs/>
          <w:sz w:val="28"/>
          <w:szCs w:val="28"/>
          <w:lang w:val="en-US"/>
        </w:rPr>
        <w:t>II</w:t>
      </w:r>
      <w:r>
        <w:rPr>
          <w:rFonts w:ascii="Times New Roman" w:hAnsi="Times New Roman" w:cs="Times New Roman"/>
          <w:bCs/>
          <w:sz w:val="28"/>
          <w:szCs w:val="28"/>
        </w:rPr>
        <w:t xml:space="preserve"> областного конкурса инновационных творческих проектов «Новгородика»</w:t>
      </w:r>
    </w:p>
    <w:p w14:paraId="31D5FB2B" w14:textId="77777777" w:rsidR="007F73BC" w:rsidRDefault="007F73BC">
      <w:pPr>
        <w:spacing w:after="0" w:line="240" w:lineRule="auto"/>
        <w:ind w:firstLine="709"/>
        <w:jc w:val="both"/>
        <w:rPr>
          <w:rFonts w:ascii="Times New Roman" w:hAnsi="Times New Roman" w:cs="Times New Roman"/>
          <w:sz w:val="28"/>
          <w:szCs w:val="28"/>
        </w:rPr>
      </w:pPr>
    </w:p>
    <w:p w14:paraId="79116E3E"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подготовке творческого отчета о реализации проекта-победителя XVI</w:t>
      </w:r>
      <w:r>
        <w:rPr>
          <w:rFonts w:ascii="Times New Roman" w:hAnsi="Times New Roman" w:cs="Times New Roman"/>
          <w:sz w:val="28"/>
          <w:szCs w:val="28"/>
          <w:lang w:val="en-US"/>
        </w:rPr>
        <w:t>I</w:t>
      </w:r>
      <w:r>
        <w:rPr>
          <w:rFonts w:ascii="Times New Roman" w:hAnsi="Times New Roman" w:cs="Times New Roman"/>
          <w:sz w:val="28"/>
          <w:szCs w:val="28"/>
        </w:rPr>
        <w:t xml:space="preserve"> областного конкурса инновационных творческих проектов «Новгородика» (далее творческий отчет) разработаны в целях оказания методической помощи руководителям проектов по подготовке творческого отчета.</w:t>
      </w:r>
    </w:p>
    <w:p w14:paraId="2CBF479F"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Творческий отчет представляет собой официальный документ, который может быть использован организатором Конкурса для размещения на официальных интернет-ресурсах министерства культуры Новгородской области, публикаций в средствах массовой информации.</w:t>
      </w:r>
    </w:p>
    <w:p w14:paraId="412B656B" w14:textId="77777777" w:rsidR="007F73BC"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Творческий отчет представляется в электронном виде и включает в себя полное описание деятельности по проекту </w:t>
      </w:r>
      <w:r>
        <w:rPr>
          <w:rFonts w:ascii="Times New Roman" w:hAnsi="Times New Roman" w:cs="Times New Roman"/>
          <w:b/>
          <w:sz w:val="28"/>
          <w:szCs w:val="28"/>
        </w:rPr>
        <w:t>за отчетный период</w:t>
      </w:r>
      <w:r>
        <w:rPr>
          <w:rFonts w:ascii="Times New Roman" w:hAnsi="Times New Roman" w:cs="Times New Roman"/>
          <w:sz w:val="28"/>
          <w:szCs w:val="28"/>
        </w:rPr>
        <w:t xml:space="preserve">, включая анализ соответствия результатов заявленным в проекте целям. </w:t>
      </w:r>
    </w:p>
    <w:p w14:paraId="38DE9EBA" w14:textId="6B32E7C7" w:rsidR="007F73BC"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Размер предоставленно</w:t>
      </w:r>
      <w:r w:rsidR="00697A54">
        <w:rPr>
          <w:rFonts w:ascii="Times New Roman" w:hAnsi="Times New Roman" w:cs="Times New Roman"/>
          <w:b/>
          <w:sz w:val="28"/>
          <w:szCs w:val="28"/>
        </w:rPr>
        <w:t>го</w:t>
      </w:r>
      <w:r>
        <w:rPr>
          <w:rFonts w:ascii="Times New Roman" w:hAnsi="Times New Roman" w:cs="Times New Roman"/>
          <w:b/>
          <w:sz w:val="28"/>
          <w:szCs w:val="28"/>
        </w:rPr>
        <w:t xml:space="preserve"> </w:t>
      </w:r>
      <w:r w:rsidR="00697A54">
        <w:rPr>
          <w:rFonts w:ascii="Times New Roman" w:hAnsi="Times New Roman" w:cs="Times New Roman"/>
          <w:b/>
          <w:sz w:val="28"/>
          <w:szCs w:val="28"/>
        </w:rPr>
        <w:t xml:space="preserve">гранта </w:t>
      </w:r>
      <w:r>
        <w:rPr>
          <w:rFonts w:ascii="Times New Roman" w:hAnsi="Times New Roman" w:cs="Times New Roman"/>
          <w:b/>
          <w:sz w:val="28"/>
          <w:szCs w:val="28"/>
        </w:rPr>
        <w:t>на реализацию проекта</w:t>
      </w:r>
    </w:p>
    <w:p w14:paraId="4F7C0BC7" w14:textId="77777777" w:rsidR="007F73BC" w:rsidRDefault="0000000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Указывается сумма средств, представленная на реализацию проекта, в рамках Конкурса, освоение средств (полностью/частично, причины неполного освоения).</w:t>
      </w:r>
    </w:p>
    <w:p w14:paraId="64DCB2B3" w14:textId="77777777" w:rsidR="007F73BC"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Дополнительно привлеченные ресурсы</w:t>
      </w:r>
    </w:p>
    <w:p w14:paraId="01C05BF7" w14:textId="77777777" w:rsidR="007F73BC" w:rsidRDefault="0000000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Указываются иные источники и суммы финансирования, привлеченные для реализации проекта. </w:t>
      </w:r>
      <w:r>
        <w:rPr>
          <w:rFonts w:ascii="Times New Roman" w:hAnsi="Times New Roman" w:cs="Times New Roman"/>
          <w:sz w:val="28"/>
          <w:szCs w:val="28"/>
        </w:rPr>
        <w:t>Как именно удалось привлечь дополнительные средства (помощь) для достижения цели проекта.</w:t>
      </w:r>
    </w:p>
    <w:p w14:paraId="4B94CB87" w14:textId="77777777" w:rsidR="007F73BC"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Описание проделанной работы</w:t>
      </w:r>
    </w:p>
    <w:p w14:paraId="2650C7BF" w14:textId="77777777" w:rsidR="007F73BC" w:rsidRDefault="00000000">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Указывается информация о фактически проведенных мероприятиях в отчетном периоде. Сравнивается фактическая деятельность в ходе работ по проекту с запланированной. Указываются причины изменения планов.</w:t>
      </w:r>
    </w:p>
    <w:p w14:paraId="040BC2BB" w14:textId="77777777" w:rsidR="007F73BC"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Информация о достижении цели проекта </w:t>
      </w:r>
    </w:p>
    <w:p w14:paraId="523A3954" w14:textId="77777777" w:rsidR="007F73BC" w:rsidRDefault="0000000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информация о достижении цели проекта и решении поставленных задач. Насколько полученные в ходе реализации проекта результаты соответствовали заявленным в проекте целям и способствовали достижению цели проекта. Причины отклонения результатов от поставленной цели. </w:t>
      </w:r>
    </w:p>
    <w:p w14:paraId="1EB62A9A" w14:textId="77777777" w:rsidR="007F73BC"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Соблюдение сроков деятельности по проекту </w:t>
      </w:r>
    </w:p>
    <w:p w14:paraId="4D8D1CAD" w14:textId="77777777" w:rsidR="007F73BC" w:rsidRDefault="00000000">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Указываются плановые и фактические сроки реализации проекта. Причины отклонения от запланированных сроков.</w:t>
      </w:r>
    </w:p>
    <w:p w14:paraId="399204AC" w14:textId="77777777" w:rsidR="007F73BC"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Основные достигнутые результаты (качественные и количественные)</w:t>
      </w:r>
    </w:p>
    <w:p w14:paraId="31C9FC93" w14:textId="77777777" w:rsidR="007F73BC" w:rsidRDefault="00000000">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Указываются фактические результаты проекта в сравнении с запланированными. Обстоятельства (события), которые имели положительное или отрицательное воздействие на ход работы. Качественные и количественные показатели результативности проекта, в том числе:</w:t>
      </w:r>
    </w:p>
    <w:p w14:paraId="2CEB4ED2" w14:textId="77777777" w:rsidR="007F73BC" w:rsidRDefault="0000000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количество мероприятий, проведенных в рамках проекта (ед.);</w:t>
      </w:r>
    </w:p>
    <w:p w14:paraId="5A3BA9B3" w14:textId="77777777" w:rsidR="007F73BC" w:rsidRDefault="0000000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количество участников, задействованных в рамках проекта (чел.);</w:t>
      </w:r>
    </w:p>
    <w:p w14:paraId="3DEA28F2" w14:textId="77777777" w:rsidR="007F73BC" w:rsidRDefault="0000000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охват населения мероприятиями проекта (чел.);</w:t>
      </w:r>
    </w:p>
    <w:p w14:paraId="5B319B7D" w14:textId="77777777" w:rsidR="007F73BC" w:rsidRDefault="0000000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количество публикаций о мероприятиях проекта в средствах массовой информации, социальных сетях (ед.);</w:t>
      </w:r>
    </w:p>
    <w:p w14:paraId="1926E081" w14:textId="77777777" w:rsidR="007F73BC" w:rsidRDefault="0000000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количество просмотров публикаций о мероприятиях проекта в информационно телекоммуникационной сети «Интернет», в том числе в социальных сетях (ед.).</w:t>
      </w:r>
    </w:p>
    <w:p w14:paraId="037F8364" w14:textId="77777777" w:rsidR="007F73BC" w:rsidRDefault="000000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Проблемы, возникшие в ходе реализации проекта</w:t>
      </w:r>
    </w:p>
    <w:p w14:paraId="4DE05497" w14:textId="77777777" w:rsidR="007F73BC" w:rsidRDefault="0000000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Указываются проблемы (организационные, методические, финансовые, др.), возникшие при реализации проекта и пути их решения. Что при реализации проекта не удалось осуществить так, как было запланировано и по каким причинам.</w:t>
      </w:r>
    </w:p>
    <w:p w14:paraId="321A06B7" w14:textId="08F5FF85" w:rsidR="007F73BC" w:rsidRDefault="00000000">
      <w:pPr>
        <w:tabs>
          <w:tab w:val="left" w:pos="709"/>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Информация о продаже билетов на мероприятия проекта, проводимые с использованием </w:t>
      </w:r>
      <w:r w:rsidR="00697A54">
        <w:rPr>
          <w:rFonts w:ascii="Times New Roman" w:hAnsi="Times New Roman" w:cs="Times New Roman"/>
          <w:b/>
          <w:bCs/>
          <w:sz w:val="28"/>
          <w:szCs w:val="28"/>
        </w:rPr>
        <w:t>гранта</w:t>
      </w:r>
      <w:r>
        <w:rPr>
          <w:rFonts w:ascii="Times New Roman" w:hAnsi="Times New Roman" w:cs="Times New Roman"/>
          <w:b/>
          <w:bCs/>
          <w:sz w:val="28"/>
          <w:szCs w:val="28"/>
        </w:rPr>
        <w:t>, по программе «Пушкинская карта»</w:t>
      </w:r>
    </w:p>
    <w:p w14:paraId="2B805680" w14:textId="77777777" w:rsidR="007F73BC" w:rsidRDefault="0000000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Указывается количество мероприятий и билетов, проданных на мероприятия проекта по программе «Пушкинская карта». Проблемы, возникшие при реализации билетов. </w:t>
      </w:r>
    </w:p>
    <w:p w14:paraId="758332EE" w14:textId="77777777" w:rsidR="007F73BC" w:rsidRDefault="00000000">
      <w:pPr>
        <w:tabs>
          <w:tab w:val="left" w:pos="709"/>
        </w:tab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Приложение</w:t>
      </w:r>
    </w:p>
    <w:p w14:paraId="4545CAC6" w14:textId="77777777" w:rsidR="007F73BC" w:rsidRDefault="00000000">
      <w:pPr>
        <w:tabs>
          <w:tab w:val="left" w:pos="709"/>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 отчету могут быть приложены иные материалы и документы, характеризующие результаты реализации проекта.</w:t>
      </w:r>
    </w:p>
    <w:p w14:paraId="2180E094" w14:textId="77777777" w:rsidR="007F73BC" w:rsidRDefault="00000000">
      <w:pPr>
        <w:spacing w:after="0" w:line="360" w:lineRule="auto"/>
        <w:ind w:firstLine="709"/>
        <w:jc w:val="center"/>
        <w:rPr>
          <w:rFonts w:ascii="Times New Roman" w:hAnsi="Times New Roman" w:cs="Times New Roman"/>
        </w:rPr>
      </w:pPr>
      <w:r>
        <w:rPr>
          <w:rFonts w:ascii="Times New Roman" w:hAnsi="Times New Roman" w:cs="Times New Roman"/>
          <w:sz w:val="28"/>
          <w:szCs w:val="28"/>
        </w:rPr>
        <w:t>________________________</w:t>
      </w:r>
    </w:p>
    <w:sectPr w:rsidR="007F73BC">
      <w:pgSz w:w="11906" w:h="16838"/>
      <w:pgMar w:top="1134" w:right="567"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D54F7" w14:textId="77777777" w:rsidR="002C5478" w:rsidRDefault="002C5478">
      <w:pPr>
        <w:spacing w:after="0" w:line="240" w:lineRule="auto"/>
      </w:pPr>
      <w:r>
        <w:separator/>
      </w:r>
    </w:p>
  </w:endnote>
  <w:endnote w:type="continuationSeparator" w:id="0">
    <w:p w14:paraId="1216B7BB" w14:textId="77777777" w:rsidR="002C5478" w:rsidRDefault="002C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C758F" w14:textId="77777777" w:rsidR="002C5478" w:rsidRDefault="002C5478">
      <w:pPr>
        <w:spacing w:after="0" w:line="240" w:lineRule="auto"/>
      </w:pPr>
      <w:r>
        <w:separator/>
      </w:r>
    </w:p>
  </w:footnote>
  <w:footnote w:type="continuationSeparator" w:id="0">
    <w:p w14:paraId="2B0C2AD3" w14:textId="77777777" w:rsidR="002C5478" w:rsidRDefault="002C5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91"/>
    <w:multiLevelType w:val="hybridMultilevel"/>
    <w:tmpl w:val="1D08327C"/>
    <w:lvl w:ilvl="0" w:tplc="481A5EF6">
      <w:start w:val="1"/>
      <w:numFmt w:val="bullet"/>
      <w:lvlText w:val=""/>
      <w:lvlJc w:val="left"/>
      <w:pPr>
        <w:tabs>
          <w:tab w:val="num" w:pos="0"/>
        </w:tabs>
        <w:ind w:left="1429" w:hanging="360"/>
      </w:pPr>
      <w:rPr>
        <w:rFonts w:ascii="Symbol" w:hAnsi="Symbol" w:hint="default"/>
        <w:sz w:val="28"/>
        <w:szCs w:val="28"/>
      </w:rPr>
    </w:lvl>
    <w:lvl w:ilvl="1" w:tplc="99944076">
      <w:start w:val="1"/>
      <w:numFmt w:val="bullet"/>
      <w:lvlText w:val="o"/>
      <w:lvlJc w:val="left"/>
      <w:pPr>
        <w:ind w:left="1440" w:hanging="360"/>
      </w:pPr>
      <w:rPr>
        <w:rFonts w:ascii="Courier New" w:eastAsia="Courier New" w:hAnsi="Courier New" w:cs="Courier New" w:hint="default"/>
      </w:rPr>
    </w:lvl>
    <w:lvl w:ilvl="2" w:tplc="462EB66E">
      <w:start w:val="1"/>
      <w:numFmt w:val="bullet"/>
      <w:lvlText w:val="§"/>
      <w:lvlJc w:val="left"/>
      <w:pPr>
        <w:ind w:left="2160" w:hanging="360"/>
      </w:pPr>
      <w:rPr>
        <w:rFonts w:ascii="Wingdings" w:eastAsia="Wingdings" w:hAnsi="Wingdings" w:cs="Wingdings" w:hint="default"/>
      </w:rPr>
    </w:lvl>
    <w:lvl w:ilvl="3" w:tplc="0A06F5B0">
      <w:start w:val="1"/>
      <w:numFmt w:val="bullet"/>
      <w:lvlText w:val="·"/>
      <w:lvlJc w:val="left"/>
      <w:pPr>
        <w:ind w:left="2880" w:hanging="360"/>
      </w:pPr>
      <w:rPr>
        <w:rFonts w:ascii="Symbol" w:eastAsia="Symbol" w:hAnsi="Symbol" w:cs="Symbol" w:hint="default"/>
      </w:rPr>
    </w:lvl>
    <w:lvl w:ilvl="4" w:tplc="FD3A5AA8">
      <w:start w:val="1"/>
      <w:numFmt w:val="bullet"/>
      <w:lvlText w:val="o"/>
      <w:lvlJc w:val="left"/>
      <w:pPr>
        <w:ind w:left="3600" w:hanging="360"/>
      </w:pPr>
      <w:rPr>
        <w:rFonts w:ascii="Courier New" w:eastAsia="Courier New" w:hAnsi="Courier New" w:cs="Courier New" w:hint="default"/>
      </w:rPr>
    </w:lvl>
    <w:lvl w:ilvl="5" w:tplc="7CFC6824">
      <w:start w:val="1"/>
      <w:numFmt w:val="bullet"/>
      <w:lvlText w:val="§"/>
      <w:lvlJc w:val="left"/>
      <w:pPr>
        <w:ind w:left="4320" w:hanging="360"/>
      </w:pPr>
      <w:rPr>
        <w:rFonts w:ascii="Wingdings" w:eastAsia="Wingdings" w:hAnsi="Wingdings" w:cs="Wingdings" w:hint="default"/>
      </w:rPr>
    </w:lvl>
    <w:lvl w:ilvl="6" w:tplc="C26ADD36">
      <w:start w:val="1"/>
      <w:numFmt w:val="bullet"/>
      <w:lvlText w:val="·"/>
      <w:lvlJc w:val="left"/>
      <w:pPr>
        <w:ind w:left="5040" w:hanging="360"/>
      </w:pPr>
      <w:rPr>
        <w:rFonts w:ascii="Symbol" w:eastAsia="Symbol" w:hAnsi="Symbol" w:cs="Symbol" w:hint="default"/>
      </w:rPr>
    </w:lvl>
    <w:lvl w:ilvl="7" w:tplc="FA926C80">
      <w:start w:val="1"/>
      <w:numFmt w:val="bullet"/>
      <w:lvlText w:val="o"/>
      <w:lvlJc w:val="left"/>
      <w:pPr>
        <w:ind w:left="5760" w:hanging="360"/>
      </w:pPr>
      <w:rPr>
        <w:rFonts w:ascii="Courier New" w:eastAsia="Courier New" w:hAnsi="Courier New" w:cs="Courier New" w:hint="default"/>
      </w:rPr>
    </w:lvl>
    <w:lvl w:ilvl="8" w:tplc="D738021A">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635614D"/>
    <w:multiLevelType w:val="hybridMultilevel"/>
    <w:tmpl w:val="3C44499A"/>
    <w:lvl w:ilvl="0" w:tplc="24206206">
      <w:start w:val="1"/>
      <w:numFmt w:val="decimal"/>
      <w:lvlText w:val="5.%1."/>
      <w:lvlJc w:val="left"/>
      <w:pPr>
        <w:tabs>
          <w:tab w:val="num" w:pos="4111"/>
        </w:tabs>
        <w:ind w:left="3403" w:firstLine="0"/>
      </w:pPr>
      <w:rPr>
        <w:rFonts w:hint="default"/>
        <w:sz w:val="28"/>
        <w:szCs w:val="28"/>
      </w:rPr>
    </w:lvl>
    <w:lvl w:ilvl="1" w:tplc="10FE633E">
      <w:start w:val="1"/>
      <w:numFmt w:val="bullet"/>
      <w:lvlText w:val="o"/>
      <w:lvlJc w:val="left"/>
      <w:pPr>
        <w:ind w:left="1440" w:hanging="360"/>
      </w:pPr>
      <w:rPr>
        <w:rFonts w:ascii="Courier New" w:eastAsia="Courier New" w:hAnsi="Courier New" w:cs="Courier New" w:hint="default"/>
      </w:rPr>
    </w:lvl>
    <w:lvl w:ilvl="2" w:tplc="9C3890FC">
      <w:start w:val="1"/>
      <w:numFmt w:val="bullet"/>
      <w:lvlText w:val="§"/>
      <w:lvlJc w:val="left"/>
      <w:pPr>
        <w:ind w:left="2160" w:hanging="360"/>
      </w:pPr>
      <w:rPr>
        <w:rFonts w:ascii="Wingdings" w:eastAsia="Wingdings" w:hAnsi="Wingdings" w:cs="Wingdings" w:hint="default"/>
      </w:rPr>
    </w:lvl>
    <w:lvl w:ilvl="3" w:tplc="A9768270">
      <w:start w:val="1"/>
      <w:numFmt w:val="bullet"/>
      <w:lvlText w:val="·"/>
      <w:lvlJc w:val="left"/>
      <w:pPr>
        <w:ind w:left="2880" w:hanging="360"/>
      </w:pPr>
      <w:rPr>
        <w:rFonts w:ascii="Symbol" w:eastAsia="Symbol" w:hAnsi="Symbol" w:cs="Symbol" w:hint="default"/>
      </w:rPr>
    </w:lvl>
    <w:lvl w:ilvl="4" w:tplc="A1305928">
      <w:start w:val="1"/>
      <w:numFmt w:val="bullet"/>
      <w:lvlText w:val="o"/>
      <w:lvlJc w:val="left"/>
      <w:pPr>
        <w:ind w:left="3600" w:hanging="360"/>
      </w:pPr>
      <w:rPr>
        <w:rFonts w:ascii="Courier New" w:eastAsia="Courier New" w:hAnsi="Courier New" w:cs="Courier New" w:hint="default"/>
      </w:rPr>
    </w:lvl>
    <w:lvl w:ilvl="5" w:tplc="CDD4F26E">
      <w:start w:val="1"/>
      <w:numFmt w:val="bullet"/>
      <w:lvlText w:val="§"/>
      <w:lvlJc w:val="left"/>
      <w:pPr>
        <w:ind w:left="4320" w:hanging="360"/>
      </w:pPr>
      <w:rPr>
        <w:rFonts w:ascii="Wingdings" w:eastAsia="Wingdings" w:hAnsi="Wingdings" w:cs="Wingdings" w:hint="default"/>
      </w:rPr>
    </w:lvl>
    <w:lvl w:ilvl="6" w:tplc="1D30424E">
      <w:start w:val="1"/>
      <w:numFmt w:val="bullet"/>
      <w:lvlText w:val="·"/>
      <w:lvlJc w:val="left"/>
      <w:pPr>
        <w:ind w:left="5040" w:hanging="360"/>
      </w:pPr>
      <w:rPr>
        <w:rFonts w:ascii="Symbol" w:eastAsia="Symbol" w:hAnsi="Symbol" w:cs="Symbol" w:hint="default"/>
      </w:rPr>
    </w:lvl>
    <w:lvl w:ilvl="7" w:tplc="FEF48C0A">
      <w:start w:val="1"/>
      <w:numFmt w:val="bullet"/>
      <w:lvlText w:val="o"/>
      <w:lvlJc w:val="left"/>
      <w:pPr>
        <w:ind w:left="5760" w:hanging="360"/>
      </w:pPr>
      <w:rPr>
        <w:rFonts w:ascii="Courier New" w:eastAsia="Courier New" w:hAnsi="Courier New" w:cs="Courier New" w:hint="default"/>
      </w:rPr>
    </w:lvl>
    <w:lvl w:ilvl="8" w:tplc="C290893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6CB3F1C"/>
    <w:multiLevelType w:val="hybridMultilevel"/>
    <w:tmpl w:val="B06CB052"/>
    <w:lvl w:ilvl="0" w:tplc="CA2EE776">
      <w:start w:val="1"/>
      <w:numFmt w:val="decimal"/>
      <w:lvlText w:val="%1."/>
      <w:lvlJc w:val="left"/>
      <w:pPr>
        <w:ind w:left="360" w:hanging="360"/>
      </w:pPr>
    </w:lvl>
    <w:lvl w:ilvl="1" w:tplc="30B26F86">
      <w:start w:val="1"/>
      <w:numFmt w:val="lowerLetter"/>
      <w:lvlText w:val="%2."/>
      <w:lvlJc w:val="left"/>
      <w:pPr>
        <w:ind w:left="1080" w:hanging="360"/>
      </w:pPr>
    </w:lvl>
    <w:lvl w:ilvl="2" w:tplc="C778DF5E">
      <w:start w:val="1"/>
      <w:numFmt w:val="lowerRoman"/>
      <w:lvlText w:val="%3."/>
      <w:lvlJc w:val="right"/>
      <w:pPr>
        <w:ind w:left="1800" w:hanging="180"/>
      </w:pPr>
    </w:lvl>
    <w:lvl w:ilvl="3" w:tplc="A42E059C">
      <w:start w:val="1"/>
      <w:numFmt w:val="decimal"/>
      <w:lvlText w:val="%4."/>
      <w:lvlJc w:val="left"/>
      <w:pPr>
        <w:ind w:left="2520" w:hanging="360"/>
      </w:pPr>
    </w:lvl>
    <w:lvl w:ilvl="4" w:tplc="A08EEC82">
      <w:start w:val="1"/>
      <w:numFmt w:val="lowerLetter"/>
      <w:lvlText w:val="%5."/>
      <w:lvlJc w:val="left"/>
      <w:pPr>
        <w:ind w:left="3240" w:hanging="360"/>
      </w:pPr>
    </w:lvl>
    <w:lvl w:ilvl="5" w:tplc="DB16576E">
      <w:start w:val="1"/>
      <w:numFmt w:val="lowerRoman"/>
      <w:lvlText w:val="%6."/>
      <w:lvlJc w:val="right"/>
      <w:pPr>
        <w:ind w:left="3960" w:hanging="180"/>
      </w:pPr>
    </w:lvl>
    <w:lvl w:ilvl="6" w:tplc="9B8483B4">
      <w:start w:val="1"/>
      <w:numFmt w:val="decimal"/>
      <w:lvlText w:val="%7."/>
      <w:lvlJc w:val="left"/>
      <w:pPr>
        <w:ind w:left="4680" w:hanging="360"/>
      </w:pPr>
    </w:lvl>
    <w:lvl w:ilvl="7" w:tplc="34D8BF00">
      <w:start w:val="1"/>
      <w:numFmt w:val="lowerLetter"/>
      <w:lvlText w:val="%8."/>
      <w:lvlJc w:val="left"/>
      <w:pPr>
        <w:ind w:left="5400" w:hanging="360"/>
      </w:pPr>
    </w:lvl>
    <w:lvl w:ilvl="8" w:tplc="136EDD32">
      <w:start w:val="1"/>
      <w:numFmt w:val="lowerRoman"/>
      <w:lvlText w:val="%9."/>
      <w:lvlJc w:val="right"/>
      <w:pPr>
        <w:ind w:left="6120" w:hanging="180"/>
      </w:pPr>
    </w:lvl>
  </w:abstractNum>
  <w:abstractNum w:abstractNumId="3" w15:restartNumberingAfterBreak="0">
    <w:nsid w:val="0C8E4AA5"/>
    <w:multiLevelType w:val="hybridMultilevel"/>
    <w:tmpl w:val="D4BE1076"/>
    <w:lvl w:ilvl="0" w:tplc="C7E64CBA">
      <w:start w:val="1"/>
      <w:numFmt w:val="bullet"/>
      <w:lvlText w:val=""/>
      <w:lvlJc w:val="left"/>
      <w:pPr>
        <w:ind w:left="1429" w:hanging="360"/>
      </w:pPr>
      <w:rPr>
        <w:rFonts w:ascii="Symbol" w:hAnsi="Symbol" w:hint="default"/>
      </w:rPr>
    </w:lvl>
    <w:lvl w:ilvl="1" w:tplc="08BEB17A">
      <w:start w:val="1"/>
      <w:numFmt w:val="bullet"/>
      <w:lvlText w:val="o"/>
      <w:lvlJc w:val="left"/>
      <w:pPr>
        <w:ind w:left="2149" w:hanging="360"/>
      </w:pPr>
      <w:rPr>
        <w:rFonts w:ascii="Courier New" w:hAnsi="Courier New" w:cs="Courier New" w:hint="default"/>
      </w:rPr>
    </w:lvl>
    <w:lvl w:ilvl="2" w:tplc="1C240B72">
      <w:start w:val="1"/>
      <w:numFmt w:val="bullet"/>
      <w:lvlText w:val=""/>
      <w:lvlJc w:val="left"/>
      <w:pPr>
        <w:ind w:left="2869" w:hanging="360"/>
      </w:pPr>
      <w:rPr>
        <w:rFonts w:ascii="Wingdings" w:hAnsi="Wingdings" w:hint="default"/>
      </w:rPr>
    </w:lvl>
    <w:lvl w:ilvl="3" w:tplc="51B26906">
      <w:start w:val="1"/>
      <w:numFmt w:val="bullet"/>
      <w:lvlText w:val=""/>
      <w:lvlJc w:val="left"/>
      <w:pPr>
        <w:ind w:left="3589" w:hanging="360"/>
      </w:pPr>
      <w:rPr>
        <w:rFonts w:ascii="Symbol" w:hAnsi="Symbol" w:hint="default"/>
      </w:rPr>
    </w:lvl>
    <w:lvl w:ilvl="4" w:tplc="6FB0267E">
      <w:start w:val="1"/>
      <w:numFmt w:val="bullet"/>
      <w:lvlText w:val="o"/>
      <w:lvlJc w:val="left"/>
      <w:pPr>
        <w:ind w:left="4309" w:hanging="360"/>
      </w:pPr>
      <w:rPr>
        <w:rFonts w:ascii="Courier New" w:hAnsi="Courier New" w:cs="Courier New" w:hint="default"/>
      </w:rPr>
    </w:lvl>
    <w:lvl w:ilvl="5" w:tplc="FE48BA10">
      <w:start w:val="1"/>
      <w:numFmt w:val="bullet"/>
      <w:lvlText w:val=""/>
      <w:lvlJc w:val="left"/>
      <w:pPr>
        <w:ind w:left="5029" w:hanging="360"/>
      </w:pPr>
      <w:rPr>
        <w:rFonts w:ascii="Wingdings" w:hAnsi="Wingdings" w:hint="default"/>
      </w:rPr>
    </w:lvl>
    <w:lvl w:ilvl="6" w:tplc="8DAEC7BC">
      <w:start w:val="1"/>
      <w:numFmt w:val="bullet"/>
      <w:lvlText w:val=""/>
      <w:lvlJc w:val="left"/>
      <w:pPr>
        <w:ind w:left="5749" w:hanging="360"/>
      </w:pPr>
      <w:rPr>
        <w:rFonts w:ascii="Symbol" w:hAnsi="Symbol" w:hint="default"/>
      </w:rPr>
    </w:lvl>
    <w:lvl w:ilvl="7" w:tplc="EACE9670">
      <w:start w:val="1"/>
      <w:numFmt w:val="bullet"/>
      <w:lvlText w:val="o"/>
      <w:lvlJc w:val="left"/>
      <w:pPr>
        <w:ind w:left="6469" w:hanging="360"/>
      </w:pPr>
      <w:rPr>
        <w:rFonts w:ascii="Courier New" w:hAnsi="Courier New" w:cs="Courier New" w:hint="default"/>
      </w:rPr>
    </w:lvl>
    <w:lvl w:ilvl="8" w:tplc="D6A65892">
      <w:start w:val="1"/>
      <w:numFmt w:val="bullet"/>
      <w:lvlText w:val=""/>
      <w:lvlJc w:val="left"/>
      <w:pPr>
        <w:ind w:left="7189" w:hanging="360"/>
      </w:pPr>
      <w:rPr>
        <w:rFonts w:ascii="Wingdings" w:hAnsi="Wingdings" w:hint="default"/>
      </w:rPr>
    </w:lvl>
  </w:abstractNum>
  <w:abstractNum w:abstractNumId="4" w15:restartNumberingAfterBreak="0">
    <w:nsid w:val="0F5D1349"/>
    <w:multiLevelType w:val="multilevel"/>
    <w:tmpl w:val="04D488CA"/>
    <w:lvl w:ilvl="0">
      <w:start w:val="1"/>
      <w:numFmt w:val="decimal"/>
      <w:lvlText w:val="%1."/>
      <w:lvlJc w:val="left"/>
      <w:pPr>
        <w:tabs>
          <w:tab w:val="num" w:pos="0"/>
        </w:tabs>
        <w:ind w:left="450" w:hanging="450"/>
      </w:pPr>
      <w:rPr>
        <w:rFonts w:hint="default"/>
      </w:rPr>
    </w:lvl>
    <w:lvl w:ilvl="1">
      <w:start w:val="4"/>
      <w:numFmt w:val="decimal"/>
      <w:lvlText w:val="%1.%2."/>
      <w:lvlJc w:val="left"/>
      <w:pPr>
        <w:tabs>
          <w:tab w:val="num" w:pos="0"/>
        </w:tabs>
        <w:ind w:left="1430" w:hanging="720"/>
      </w:pPr>
      <w:rPr>
        <w:rFonts w:hint="default"/>
      </w:rPr>
    </w:lvl>
    <w:lvl w:ilvl="2">
      <w:start w:val="1"/>
      <w:numFmt w:val="bullet"/>
      <w:lvlText w:val=""/>
      <w:lvlJc w:val="left"/>
      <w:pPr>
        <w:tabs>
          <w:tab w:val="num" w:pos="568"/>
        </w:tabs>
        <w:ind w:left="1288" w:hanging="720"/>
      </w:pPr>
      <w:rPr>
        <w:rFonts w:ascii="Symbol" w:hAnsi="Symbol" w:cs="Symbol" w:hint="default"/>
        <w:sz w:val="28"/>
        <w:szCs w:val="28"/>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15297962"/>
    <w:multiLevelType w:val="hybridMultilevel"/>
    <w:tmpl w:val="F6E6694E"/>
    <w:lvl w:ilvl="0" w:tplc="690A1466">
      <w:start w:val="1"/>
      <w:numFmt w:val="bullet"/>
      <w:lvlText w:val=""/>
      <w:lvlJc w:val="left"/>
      <w:pPr>
        <w:tabs>
          <w:tab w:val="num" w:pos="0"/>
        </w:tabs>
        <w:ind w:left="1429" w:hanging="360"/>
      </w:pPr>
      <w:rPr>
        <w:rFonts w:ascii="Symbol" w:hAnsi="Symbol" w:cs="Symbol" w:hint="default"/>
        <w:sz w:val="28"/>
        <w:szCs w:val="28"/>
      </w:rPr>
    </w:lvl>
    <w:lvl w:ilvl="1" w:tplc="E30CD570">
      <w:start w:val="1"/>
      <w:numFmt w:val="bullet"/>
      <w:lvlText w:val="o"/>
      <w:lvlJc w:val="left"/>
      <w:pPr>
        <w:ind w:left="1440" w:hanging="360"/>
      </w:pPr>
      <w:rPr>
        <w:rFonts w:ascii="Courier New" w:eastAsia="Courier New" w:hAnsi="Courier New" w:cs="Courier New" w:hint="default"/>
      </w:rPr>
    </w:lvl>
    <w:lvl w:ilvl="2" w:tplc="AEDE15C2">
      <w:start w:val="1"/>
      <w:numFmt w:val="bullet"/>
      <w:lvlText w:val="§"/>
      <w:lvlJc w:val="left"/>
      <w:pPr>
        <w:ind w:left="2160" w:hanging="360"/>
      </w:pPr>
      <w:rPr>
        <w:rFonts w:ascii="Wingdings" w:eastAsia="Wingdings" w:hAnsi="Wingdings" w:cs="Wingdings" w:hint="default"/>
      </w:rPr>
    </w:lvl>
    <w:lvl w:ilvl="3" w:tplc="01D248B0">
      <w:start w:val="1"/>
      <w:numFmt w:val="bullet"/>
      <w:lvlText w:val="·"/>
      <w:lvlJc w:val="left"/>
      <w:pPr>
        <w:ind w:left="2880" w:hanging="360"/>
      </w:pPr>
      <w:rPr>
        <w:rFonts w:ascii="Symbol" w:eastAsia="Symbol" w:hAnsi="Symbol" w:cs="Symbol" w:hint="default"/>
      </w:rPr>
    </w:lvl>
    <w:lvl w:ilvl="4" w:tplc="F54E3AB2">
      <w:start w:val="1"/>
      <w:numFmt w:val="bullet"/>
      <w:lvlText w:val="o"/>
      <w:lvlJc w:val="left"/>
      <w:pPr>
        <w:ind w:left="3600" w:hanging="360"/>
      </w:pPr>
      <w:rPr>
        <w:rFonts w:ascii="Courier New" w:eastAsia="Courier New" w:hAnsi="Courier New" w:cs="Courier New" w:hint="default"/>
      </w:rPr>
    </w:lvl>
    <w:lvl w:ilvl="5" w:tplc="48B0F612">
      <w:start w:val="1"/>
      <w:numFmt w:val="bullet"/>
      <w:lvlText w:val="§"/>
      <w:lvlJc w:val="left"/>
      <w:pPr>
        <w:ind w:left="4320" w:hanging="360"/>
      </w:pPr>
      <w:rPr>
        <w:rFonts w:ascii="Wingdings" w:eastAsia="Wingdings" w:hAnsi="Wingdings" w:cs="Wingdings" w:hint="default"/>
      </w:rPr>
    </w:lvl>
    <w:lvl w:ilvl="6" w:tplc="DD0CAC92">
      <w:start w:val="1"/>
      <w:numFmt w:val="bullet"/>
      <w:lvlText w:val="·"/>
      <w:lvlJc w:val="left"/>
      <w:pPr>
        <w:ind w:left="5040" w:hanging="360"/>
      </w:pPr>
      <w:rPr>
        <w:rFonts w:ascii="Symbol" w:eastAsia="Symbol" w:hAnsi="Symbol" w:cs="Symbol" w:hint="default"/>
      </w:rPr>
    </w:lvl>
    <w:lvl w:ilvl="7" w:tplc="0B562E66">
      <w:start w:val="1"/>
      <w:numFmt w:val="bullet"/>
      <w:lvlText w:val="o"/>
      <w:lvlJc w:val="left"/>
      <w:pPr>
        <w:ind w:left="5760" w:hanging="360"/>
      </w:pPr>
      <w:rPr>
        <w:rFonts w:ascii="Courier New" w:eastAsia="Courier New" w:hAnsi="Courier New" w:cs="Courier New" w:hint="default"/>
      </w:rPr>
    </w:lvl>
    <w:lvl w:ilvl="8" w:tplc="693A38C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7BA6E05"/>
    <w:multiLevelType w:val="hybridMultilevel"/>
    <w:tmpl w:val="0B46EFAA"/>
    <w:lvl w:ilvl="0" w:tplc="D0E2262E">
      <w:start w:val="1"/>
      <w:numFmt w:val="bullet"/>
      <w:lvlText w:val=""/>
      <w:lvlJc w:val="left"/>
      <w:pPr>
        <w:ind w:left="1429" w:hanging="360"/>
      </w:pPr>
      <w:rPr>
        <w:rFonts w:ascii="Symbol" w:hAnsi="Symbol" w:hint="default"/>
      </w:rPr>
    </w:lvl>
    <w:lvl w:ilvl="1" w:tplc="12E8C05A">
      <w:start w:val="1"/>
      <w:numFmt w:val="bullet"/>
      <w:lvlText w:val="o"/>
      <w:lvlJc w:val="left"/>
      <w:pPr>
        <w:ind w:left="2149" w:hanging="360"/>
      </w:pPr>
      <w:rPr>
        <w:rFonts w:ascii="Courier New" w:hAnsi="Courier New" w:cs="Courier New" w:hint="default"/>
      </w:rPr>
    </w:lvl>
    <w:lvl w:ilvl="2" w:tplc="F73413C6">
      <w:start w:val="1"/>
      <w:numFmt w:val="bullet"/>
      <w:lvlText w:val=""/>
      <w:lvlJc w:val="left"/>
      <w:pPr>
        <w:ind w:left="2869" w:hanging="360"/>
      </w:pPr>
      <w:rPr>
        <w:rFonts w:ascii="Wingdings" w:hAnsi="Wingdings" w:hint="default"/>
      </w:rPr>
    </w:lvl>
    <w:lvl w:ilvl="3" w:tplc="E374945E">
      <w:start w:val="1"/>
      <w:numFmt w:val="bullet"/>
      <w:lvlText w:val=""/>
      <w:lvlJc w:val="left"/>
      <w:pPr>
        <w:ind w:left="3589" w:hanging="360"/>
      </w:pPr>
      <w:rPr>
        <w:rFonts w:ascii="Symbol" w:hAnsi="Symbol" w:hint="default"/>
      </w:rPr>
    </w:lvl>
    <w:lvl w:ilvl="4" w:tplc="4DC6F944">
      <w:start w:val="1"/>
      <w:numFmt w:val="bullet"/>
      <w:lvlText w:val="o"/>
      <w:lvlJc w:val="left"/>
      <w:pPr>
        <w:ind w:left="4309" w:hanging="360"/>
      </w:pPr>
      <w:rPr>
        <w:rFonts w:ascii="Courier New" w:hAnsi="Courier New" w:cs="Courier New" w:hint="default"/>
      </w:rPr>
    </w:lvl>
    <w:lvl w:ilvl="5" w:tplc="5FB87F3A">
      <w:start w:val="1"/>
      <w:numFmt w:val="bullet"/>
      <w:lvlText w:val=""/>
      <w:lvlJc w:val="left"/>
      <w:pPr>
        <w:ind w:left="5029" w:hanging="360"/>
      </w:pPr>
      <w:rPr>
        <w:rFonts w:ascii="Wingdings" w:hAnsi="Wingdings" w:hint="default"/>
      </w:rPr>
    </w:lvl>
    <w:lvl w:ilvl="6" w:tplc="45E611F8">
      <w:start w:val="1"/>
      <w:numFmt w:val="bullet"/>
      <w:lvlText w:val=""/>
      <w:lvlJc w:val="left"/>
      <w:pPr>
        <w:ind w:left="5749" w:hanging="360"/>
      </w:pPr>
      <w:rPr>
        <w:rFonts w:ascii="Symbol" w:hAnsi="Symbol" w:hint="default"/>
      </w:rPr>
    </w:lvl>
    <w:lvl w:ilvl="7" w:tplc="AA4EF0D8">
      <w:start w:val="1"/>
      <w:numFmt w:val="bullet"/>
      <w:lvlText w:val="o"/>
      <w:lvlJc w:val="left"/>
      <w:pPr>
        <w:ind w:left="6469" w:hanging="360"/>
      </w:pPr>
      <w:rPr>
        <w:rFonts w:ascii="Courier New" w:hAnsi="Courier New" w:cs="Courier New" w:hint="default"/>
      </w:rPr>
    </w:lvl>
    <w:lvl w:ilvl="8" w:tplc="3B827984">
      <w:start w:val="1"/>
      <w:numFmt w:val="bullet"/>
      <w:lvlText w:val=""/>
      <w:lvlJc w:val="left"/>
      <w:pPr>
        <w:ind w:left="7189" w:hanging="360"/>
      </w:pPr>
      <w:rPr>
        <w:rFonts w:ascii="Wingdings" w:hAnsi="Wingdings" w:hint="default"/>
      </w:rPr>
    </w:lvl>
  </w:abstractNum>
  <w:abstractNum w:abstractNumId="7" w15:restartNumberingAfterBreak="0">
    <w:nsid w:val="40466C53"/>
    <w:multiLevelType w:val="hybridMultilevel"/>
    <w:tmpl w:val="F088256C"/>
    <w:lvl w:ilvl="0" w:tplc="2300FC5A">
      <w:start w:val="1"/>
      <w:numFmt w:val="bullet"/>
      <w:lvlText w:val=""/>
      <w:lvlJc w:val="left"/>
      <w:pPr>
        <w:tabs>
          <w:tab w:val="num" w:pos="0"/>
        </w:tabs>
        <w:ind w:left="1429" w:hanging="360"/>
      </w:pPr>
      <w:rPr>
        <w:rFonts w:ascii="Symbol" w:hAnsi="Symbol" w:hint="default"/>
        <w:b/>
        <w:color w:val="FF3333"/>
        <w:sz w:val="28"/>
        <w:szCs w:val="28"/>
      </w:rPr>
    </w:lvl>
    <w:lvl w:ilvl="1" w:tplc="91783D74">
      <w:start w:val="1"/>
      <w:numFmt w:val="bullet"/>
      <w:lvlText w:val="o"/>
      <w:lvlJc w:val="left"/>
      <w:pPr>
        <w:ind w:left="1440" w:hanging="360"/>
      </w:pPr>
      <w:rPr>
        <w:rFonts w:ascii="Courier New" w:eastAsia="Courier New" w:hAnsi="Courier New" w:cs="Courier New" w:hint="default"/>
      </w:rPr>
    </w:lvl>
    <w:lvl w:ilvl="2" w:tplc="FAB24C22">
      <w:start w:val="1"/>
      <w:numFmt w:val="bullet"/>
      <w:lvlText w:val="§"/>
      <w:lvlJc w:val="left"/>
      <w:pPr>
        <w:ind w:left="2160" w:hanging="360"/>
      </w:pPr>
      <w:rPr>
        <w:rFonts w:ascii="Wingdings" w:eastAsia="Wingdings" w:hAnsi="Wingdings" w:cs="Wingdings" w:hint="default"/>
      </w:rPr>
    </w:lvl>
    <w:lvl w:ilvl="3" w:tplc="3FDAED2A">
      <w:start w:val="1"/>
      <w:numFmt w:val="bullet"/>
      <w:lvlText w:val="·"/>
      <w:lvlJc w:val="left"/>
      <w:pPr>
        <w:ind w:left="2880" w:hanging="360"/>
      </w:pPr>
      <w:rPr>
        <w:rFonts w:ascii="Symbol" w:eastAsia="Symbol" w:hAnsi="Symbol" w:cs="Symbol" w:hint="default"/>
      </w:rPr>
    </w:lvl>
    <w:lvl w:ilvl="4" w:tplc="010EE56C">
      <w:start w:val="1"/>
      <w:numFmt w:val="bullet"/>
      <w:lvlText w:val="o"/>
      <w:lvlJc w:val="left"/>
      <w:pPr>
        <w:ind w:left="3600" w:hanging="360"/>
      </w:pPr>
      <w:rPr>
        <w:rFonts w:ascii="Courier New" w:eastAsia="Courier New" w:hAnsi="Courier New" w:cs="Courier New" w:hint="default"/>
      </w:rPr>
    </w:lvl>
    <w:lvl w:ilvl="5" w:tplc="FF365932">
      <w:start w:val="1"/>
      <w:numFmt w:val="bullet"/>
      <w:lvlText w:val="§"/>
      <w:lvlJc w:val="left"/>
      <w:pPr>
        <w:ind w:left="4320" w:hanging="360"/>
      </w:pPr>
      <w:rPr>
        <w:rFonts w:ascii="Wingdings" w:eastAsia="Wingdings" w:hAnsi="Wingdings" w:cs="Wingdings" w:hint="default"/>
      </w:rPr>
    </w:lvl>
    <w:lvl w:ilvl="6" w:tplc="4FF6EFB0">
      <w:start w:val="1"/>
      <w:numFmt w:val="bullet"/>
      <w:lvlText w:val="·"/>
      <w:lvlJc w:val="left"/>
      <w:pPr>
        <w:ind w:left="5040" w:hanging="360"/>
      </w:pPr>
      <w:rPr>
        <w:rFonts w:ascii="Symbol" w:eastAsia="Symbol" w:hAnsi="Symbol" w:cs="Symbol" w:hint="default"/>
      </w:rPr>
    </w:lvl>
    <w:lvl w:ilvl="7" w:tplc="FB186574">
      <w:start w:val="1"/>
      <w:numFmt w:val="bullet"/>
      <w:lvlText w:val="o"/>
      <w:lvlJc w:val="left"/>
      <w:pPr>
        <w:ind w:left="5760" w:hanging="360"/>
      </w:pPr>
      <w:rPr>
        <w:rFonts w:ascii="Courier New" w:eastAsia="Courier New" w:hAnsi="Courier New" w:cs="Courier New" w:hint="default"/>
      </w:rPr>
    </w:lvl>
    <w:lvl w:ilvl="8" w:tplc="ACEC5FD6">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3025E93"/>
    <w:multiLevelType w:val="hybridMultilevel"/>
    <w:tmpl w:val="F1D07B20"/>
    <w:lvl w:ilvl="0" w:tplc="F0905ADE">
      <w:start w:val="1"/>
      <w:numFmt w:val="decimal"/>
      <w:lvlText w:val="%1."/>
      <w:lvlJc w:val="left"/>
      <w:pPr>
        <w:ind w:left="720" w:hanging="360"/>
      </w:pPr>
    </w:lvl>
    <w:lvl w:ilvl="1" w:tplc="59A6D22C">
      <w:start w:val="1"/>
      <w:numFmt w:val="lowerLetter"/>
      <w:lvlText w:val="%2."/>
      <w:lvlJc w:val="left"/>
      <w:pPr>
        <w:ind w:left="1440" w:hanging="360"/>
      </w:pPr>
    </w:lvl>
    <w:lvl w:ilvl="2" w:tplc="65420556">
      <w:start w:val="1"/>
      <w:numFmt w:val="lowerRoman"/>
      <w:lvlText w:val="%3."/>
      <w:lvlJc w:val="right"/>
      <w:pPr>
        <w:ind w:left="2160" w:hanging="180"/>
      </w:pPr>
    </w:lvl>
    <w:lvl w:ilvl="3" w:tplc="1DC80AE4">
      <w:start w:val="1"/>
      <w:numFmt w:val="decimal"/>
      <w:lvlText w:val="%4."/>
      <w:lvlJc w:val="left"/>
      <w:pPr>
        <w:ind w:left="2880" w:hanging="360"/>
      </w:pPr>
    </w:lvl>
    <w:lvl w:ilvl="4" w:tplc="1924FDCC">
      <w:start w:val="1"/>
      <w:numFmt w:val="lowerLetter"/>
      <w:lvlText w:val="%5."/>
      <w:lvlJc w:val="left"/>
      <w:pPr>
        <w:ind w:left="3600" w:hanging="360"/>
      </w:pPr>
    </w:lvl>
    <w:lvl w:ilvl="5" w:tplc="36781108">
      <w:start w:val="1"/>
      <w:numFmt w:val="lowerRoman"/>
      <w:lvlText w:val="%6."/>
      <w:lvlJc w:val="right"/>
      <w:pPr>
        <w:ind w:left="4320" w:hanging="180"/>
      </w:pPr>
    </w:lvl>
    <w:lvl w:ilvl="6" w:tplc="B9CC3B44">
      <w:start w:val="1"/>
      <w:numFmt w:val="decimal"/>
      <w:lvlText w:val="%7."/>
      <w:lvlJc w:val="left"/>
      <w:pPr>
        <w:ind w:left="5040" w:hanging="360"/>
      </w:pPr>
    </w:lvl>
    <w:lvl w:ilvl="7" w:tplc="0090E2F8">
      <w:start w:val="1"/>
      <w:numFmt w:val="lowerLetter"/>
      <w:lvlText w:val="%8."/>
      <w:lvlJc w:val="left"/>
      <w:pPr>
        <w:ind w:left="5760" w:hanging="360"/>
      </w:pPr>
    </w:lvl>
    <w:lvl w:ilvl="8" w:tplc="F21A5ADE">
      <w:start w:val="1"/>
      <w:numFmt w:val="lowerRoman"/>
      <w:lvlText w:val="%9."/>
      <w:lvlJc w:val="right"/>
      <w:pPr>
        <w:ind w:left="6480" w:hanging="180"/>
      </w:pPr>
    </w:lvl>
  </w:abstractNum>
  <w:abstractNum w:abstractNumId="9" w15:restartNumberingAfterBreak="0">
    <w:nsid w:val="4DBA0C8E"/>
    <w:multiLevelType w:val="hybridMultilevel"/>
    <w:tmpl w:val="86C815FA"/>
    <w:lvl w:ilvl="0" w:tplc="641E5976">
      <w:start w:val="1"/>
      <w:numFmt w:val="decimal"/>
      <w:lvlText w:val="%1."/>
      <w:lvlJc w:val="left"/>
      <w:pPr>
        <w:ind w:left="810" w:hanging="360"/>
      </w:pPr>
    </w:lvl>
    <w:lvl w:ilvl="1" w:tplc="6056274C">
      <w:start w:val="1"/>
      <w:numFmt w:val="lowerLetter"/>
      <w:lvlText w:val="%2."/>
      <w:lvlJc w:val="left"/>
      <w:pPr>
        <w:ind w:left="1530" w:hanging="360"/>
      </w:pPr>
    </w:lvl>
    <w:lvl w:ilvl="2" w:tplc="D548D8F8">
      <w:start w:val="1"/>
      <w:numFmt w:val="lowerRoman"/>
      <w:lvlText w:val="%3."/>
      <w:lvlJc w:val="right"/>
      <w:pPr>
        <w:ind w:left="2250" w:hanging="180"/>
      </w:pPr>
    </w:lvl>
    <w:lvl w:ilvl="3" w:tplc="64E039EE">
      <w:start w:val="1"/>
      <w:numFmt w:val="decimal"/>
      <w:lvlText w:val="%4."/>
      <w:lvlJc w:val="left"/>
      <w:pPr>
        <w:ind w:left="2970" w:hanging="360"/>
      </w:pPr>
    </w:lvl>
    <w:lvl w:ilvl="4" w:tplc="B694CA00">
      <w:start w:val="1"/>
      <w:numFmt w:val="lowerLetter"/>
      <w:lvlText w:val="%5."/>
      <w:lvlJc w:val="left"/>
      <w:pPr>
        <w:ind w:left="3690" w:hanging="360"/>
      </w:pPr>
    </w:lvl>
    <w:lvl w:ilvl="5" w:tplc="0FB2808C">
      <w:start w:val="1"/>
      <w:numFmt w:val="lowerRoman"/>
      <w:lvlText w:val="%6."/>
      <w:lvlJc w:val="right"/>
      <w:pPr>
        <w:ind w:left="4410" w:hanging="180"/>
      </w:pPr>
    </w:lvl>
    <w:lvl w:ilvl="6" w:tplc="2332B76A">
      <w:start w:val="1"/>
      <w:numFmt w:val="decimal"/>
      <w:lvlText w:val="%7."/>
      <w:lvlJc w:val="left"/>
      <w:pPr>
        <w:ind w:left="5130" w:hanging="360"/>
      </w:pPr>
    </w:lvl>
    <w:lvl w:ilvl="7" w:tplc="085064E6">
      <w:start w:val="1"/>
      <w:numFmt w:val="lowerLetter"/>
      <w:lvlText w:val="%8."/>
      <w:lvlJc w:val="left"/>
      <w:pPr>
        <w:ind w:left="5850" w:hanging="360"/>
      </w:pPr>
    </w:lvl>
    <w:lvl w:ilvl="8" w:tplc="478C501A">
      <w:start w:val="1"/>
      <w:numFmt w:val="lowerRoman"/>
      <w:lvlText w:val="%9."/>
      <w:lvlJc w:val="right"/>
      <w:pPr>
        <w:ind w:left="6570" w:hanging="180"/>
      </w:pPr>
    </w:lvl>
  </w:abstractNum>
  <w:abstractNum w:abstractNumId="10" w15:restartNumberingAfterBreak="0">
    <w:nsid w:val="5795427F"/>
    <w:multiLevelType w:val="hybridMultilevel"/>
    <w:tmpl w:val="69F6A166"/>
    <w:lvl w:ilvl="0" w:tplc="62F24A4A">
      <w:start w:val="1"/>
      <w:numFmt w:val="none"/>
      <w:pStyle w:val="1"/>
      <w:suff w:val="nothing"/>
      <w:lvlText w:val=""/>
      <w:lvlJc w:val="left"/>
      <w:pPr>
        <w:tabs>
          <w:tab w:val="num" w:pos="0"/>
        </w:tabs>
        <w:ind w:left="432" w:hanging="432"/>
      </w:pPr>
    </w:lvl>
    <w:lvl w:ilvl="1" w:tplc="4992C470">
      <w:start w:val="1"/>
      <w:numFmt w:val="none"/>
      <w:suff w:val="nothing"/>
      <w:lvlText w:val=""/>
      <w:lvlJc w:val="left"/>
      <w:pPr>
        <w:tabs>
          <w:tab w:val="num" w:pos="576"/>
        </w:tabs>
        <w:ind w:left="576" w:hanging="576"/>
      </w:pPr>
    </w:lvl>
    <w:lvl w:ilvl="2" w:tplc="6DCCC8E4">
      <w:start w:val="1"/>
      <w:numFmt w:val="none"/>
      <w:suff w:val="nothing"/>
      <w:lvlText w:val=""/>
      <w:lvlJc w:val="left"/>
      <w:pPr>
        <w:tabs>
          <w:tab w:val="num" w:pos="720"/>
        </w:tabs>
        <w:ind w:left="720" w:hanging="720"/>
      </w:pPr>
    </w:lvl>
    <w:lvl w:ilvl="3" w:tplc="65F877B0">
      <w:start w:val="1"/>
      <w:numFmt w:val="none"/>
      <w:suff w:val="nothing"/>
      <w:lvlText w:val=""/>
      <w:lvlJc w:val="left"/>
      <w:pPr>
        <w:tabs>
          <w:tab w:val="num" w:pos="864"/>
        </w:tabs>
        <w:ind w:left="864" w:hanging="864"/>
      </w:pPr>
    </w:lvl>
    <w:lvl w:ilvl="4" w:tplc="FB883F48">
      <w:start w:val="1"/>
      <w:numFmt w:val="none"/>
      <w:suff w:val="nothing"/>
      <w:lvlText w:val=""/>
      <w:lvlJc w:val="left"/>
      <w:pPr>
        <w:tabs>
          <w:tab w:val="num" w:pos="1008"/>
        </w:tabs>
        <w:ind w:left="1008" w:hanging="1008"/>
      </w:pPr>
    </w:lvl>
    <w:lvl w:ilvl="5" w:tplc="364C647A">
      <w:start w:val="1"/>
      <w:numFmt w:val="none"/>
      <w:suff w:val="nothing"/>
      <w:lvlText w:val=""/>
      <w:lvlJc w:val="left"/>
      <w:pPr>
        <w:tabs>
          <w:tab w:val="num" w:pos="1152"/>
        </w:tabs>
        <w:ind w:left="1152" w:hanging="1152"/>
      </w:pPr>
    </w:lvl>
    <w:lvl w:ilvl="6" w:tplc="F8E40C2A">
      <w:start w:val="1"/>
      <w:numFmt w:val="none"/>
      <w:suff w:val="nothing"/>
      <w:lvlText w:val=""/>
      <w:lvlJc w:val="left"/>
      <w:pPr>
        <w:tabs>
          <w:tab w:val="num" w:pos="1296"/>
        </w:tabs>
        <w:ind w:left="1296" w:hanging="1296"/>
      </w:pPr>
    </w:lvl>
    <w:lvl w:ilvl="7" w:tplc="16E018CE">
      <w:start w:val="1"/>
      <w:numFmt w:val="none"/>
      <w:suff w:val="nothing"/>
      <w:lvlText w:val=""/>
      <w:lvlJc w:val="left"/>
      <w:pPr>
        <w:tabs>
          <w:tab w:val="num" w:pos="1440"/>
        </w:tabs>
        <w:ind w:left="1440" w:hanging="1440"/>
      </w:pPr>
    </w:lvl>
    <w:lvl w:ilvl="8" w:tplc="16A61D20">
      <w:start w:val="1"/>
      <w:numFmt w:val="none"/>
      <w:suff w:val="nothing"/>
      <w:lvlText w:val=""/>
      <w:lvlJc w:val="left"/>
      <w:pPr>
        <w:tabs>
          <w:tab w:val="num" w:pos="1584"/>
        </w:tabs>
        <w:ind w:left="1584" w:hanging="1584"/>
      </w:pPr>
    </w:lvl>
  </w:abstractNum>
  <w:abstractNum w:abstractNumId="11" w15:restartNumberingAfterBreak="0">
    <w:nsid w:val="5C94701E"/>
    <w:multiLevelType w:val="hybridMultilevel"/>
    <w:tmpl w:val="15B08278"/>
    <w:lvl w:ilvl="0" w:tplc="A1DC03FC">
      <w:start w:val="1"/>
      <w:numFmt w:val="decimal"/>
      <w:lvlText w:val="%1."/>
      <w:lvlJc w:val="left"/>
      <w:pPr>
        <w:ind w:left="360" w:hanging="360"/>
      </w:pPr>
    </w:lvl>
    <w:lvl w:ilvl="1" w:tplc="1D022C84">
      <w:start w:val="1"/>
      <w:numFmt w:val="lowerLetter"/>
      <w:lvlText w:val="%2."/>
      <w:lvlJc w:val="left"/>
      <w:pPr>
        <w:ind w:left="1080" w:hanging="360"/>
      </w:pPr>
    </w:lvl>
    <w:lvl w:ilvl="2" w:tplc="451255C2">
      <w:start w:val="1"/>
      <w:numFmt w:val="lowerRoman"/>
      <w:lvlText w:val="%3."/>
      <w:lvlJc w:val="right"/>
      <w:pPr>
        <w:ind w:left="1800" w:hanging="180"/>
      </w:pPr>
    </w:lvl>
    <w:lvl w:ilvl="3" w:tplc="5282D032">
      <w:start w:val="1"/>
      <w:numFmt w:val="decimal"/>
      <w:lvlText w:val="%4."/>
      <w:lvlJc w:val="left"/>
      <w:pPr>
        <w:ind w:left="2520" w:hanging="360"/>
      </w:pPr>
    </w:lvl>
    <w:lvl w:ilvl="4" w:tplc="8E3C0A16">
      <w:start w:val="1"/>
      <w:numFmt w:val="lowerLetter"/>
      <w:lvlText w:val="%5."/>
      <w:lvlJc w:val="left"/>
      <w:pPr>
        <w:ind w:left="3240" w:hanging="360"/>
      </w:pPr>
    </w:lvl>
    <w:lvl w:ilvl="5" w:tplc="6C9AEC02">
      <w:start w:val="1"/>
      <w:numFmt w:val="lowerRoman"/>
      <w:lvlText w:val="%6."/>
      <w:lvlJc w:val="right"/>
      <w:pPr>
        <w:ind w:left="3960" w:hanging="180"/>
      </w:pPr>
    </w:lvl>
    <w:lvl w:ilvl="6" w:tplc="BA1400F0">
      <w:start w:val="1"/>
      <w:numFmt w:val="decimal"/>
      <w:lvlText w:val="%7."/>
      <w:lvlJc w:val="left"/>
      <w:pPr>
        <w:ind w:left="4680" w:hanging="360"/>
      </w:pPr>
    </w:lvl>
    <w:lvl w:ilvl="7" w:tplc="2E84C55E">
      <w:start w:val="1"/>
      <w:numFmt w:val="lowerLetter"/>
      <w:lvlText w:val="%8."/>
      <w:lvlJc w:val="left"/>
      <w:pPr>
        <w:ind w:left="5400" w:hanging="360"/>
      </w:pPr>
    </w:lvl>
    <w:lvl w:ilvl="8" w:tplc="4620A8B8">
      <w:start w:val="1"/>
      <w:numFmt w:val="lowerRoman"/>
      <w:lvlText w:val="%9."/>
      <w:lvlJc w:val="right"/>
      <w:pPr>
        <w:ind w:left="6120" w:hanging="180"/>
      </w:pPr>
    </w:lvl>
  </w:abstractNum>
  <w:abstractNum w:abstractNumId="12" w15:restartNumberingAfterBreak="0">
    <w:nsid w:val="6DAD43A0"/>
    <w:multiLevelType w:val="hybridMultilevel"/>
    <w:tmpl w:val="4454DD84"/>
    <w:lvl w:ilvl="0" w:tplc="BD54B072">
      <w:start w:val="1"/>
      <w:numFmt w:val="bullet"/>
      <w:lvlText w:val=""/>
      <w:lvlJc w:val="left"/>
      <w:pPr>
        <w:tabs>
          <w:tab w:val="num" w:pos="0"/>
        </w:tabs>
        <w:ind w:left="1070" w:hanging="360"/>
      </w:pPr>
      <w:rPr>
        <w:rFonts w:ascii="Symbol" w:hAnsi="Symbol" w:cs="Times New Roman" w:hint="default"/>
        <w:i w:val="0"/>
        <w:sz w:val="28"/>
        <w:szCs w:val="28"/>
      </w:rPr>
    </w:lvl>
    <w:lvl w:ilvl="1" w:tplc="97505EF2">
      <w:start w:val="1"/>
      <w:numFmt w:val="bullet"/>
      <w:lvlText w:val="o"/>
      <w:lvlJc w:val="left"/>
      <w:pPr>
        <w:ind w:left="1440" w:hanging="360"/>
      </w:pPr>
      <w:rPr>
        <w:rFonts w:ascii="Courier New" w:eastAsia="Courier New" w:hAnsi="Courier New" w:cs="Courier New" w:hint="default"/>
      </w:rPr>
    </w:lvl>
    <w:lvl w:ilvl="2" w:tplc="FE0831E8">
      <w:start w:val="1"/>
      <w:numFmt w:val="bullet"/>
      <w:lvlText w:val="§"/>
      <w:lvlJc w:val="left"/>
      <w:pPr>
        <w:ind w:left="2160" w:hanging="360"/>
      </w:pPr>
      <w:rPr>
        <w:rFonts w:ascii="Wingdings" w:eastAsia="Wingdings" w:hAnsi="Wingdings" w:cs="Wingdings" w:hint="default"/>
      </w:rPr>
    </w:lvl>
    <w:lvl w:ilvl="3" w:tplc="FA702A04">
      <w:start w:val="1"/>
      <w:numFmt w:val="bullet"/>
      <w:lvlText w:val="·"/>
      <w:lvlJc w:val="left"/>
      <w:pPr>
        <w:ind w:left="2880" w:hanging="360"/>
      </w:pPr>
      <w:rPr>
        <w:rFonts w:ascii="Symbol" w:eastAsia="Symbol" w:hAnsi="Symbol" w:cs="Symbol" w:hint="default"/>
      </w:rPr>
    </w:lvl>
    <w:lvl w:ilvl="4" w:tplc="36167272">
      <w:start w:val="1"/>
      <w:numFmt w:val="bullet"/>
      <w:lvlText w:val="o"/>
      <w:lvlJc w:val="left"/>
      <w:pPr>
        <w:ind w:left="3600" w:hanging="360"/>
      </w:pPr>
      <w:rPr>
        <w:rFonts w:ascii="Courier New" w:eastAsia="Courier New" w:hAnsi="Courier New" w:cs="Courier New" w:hint="default"/>
      </w:rPr>
    </w:lvl>
    <w:lvl w:ilvl="5" w:tplc="02B425B4">
      <w:start w:val="1"/>
      <w:numFmt w:val="bullet"/>
      <w:lvlText w:val="§"/>
      <w:lvlJc w:val="left"/>
      <w:pPr>
        <w:ind w:left="4320" w:hanging="360"/>
      </w:pPr>
      <w:rPr>
        <w:rFonts w:ascii="Wingdings" w:eastAsia="Wingdings" w:hAnsi="Wingdings" w:cs="Wingdings" w:hint="default"/>
      </w:rPr>
    </w:lvl>
    <w:lvl w:ilvl="6" w:tplc="ADE25BB8">
      <w:start w:val="1"/>
      <w:numFmt w:val="bullet"/>
      <w:lvlText w:val="·"/>
      <w:lvlJc w:val="left"/>
      <w:pPr>
        <w:ind w:left="5040" w:hanging="360"/>
      </w:pPr>
      <w:rPr>
        <w:rFonts w:ascii="Symbol" w:eastAsia="Symbol" w:hAnsi="Symbol" w:cs="Symbol" w:hint="default"/>
      </w:rPr>
    </w:lvl>
    <w:lvl w:ilvl="7" w:tplc="3CE0D4AE">
      <w:start w:val="1"/>
      <w:numFmt w:val="bullet"/>
      <w:lvlText w:val="o"/>
      <w:lvlJc w:val="left"/>
      <w:pPr>
        <w:ind w:left="5760" w:hanging="360"/>
      </w:pPr>
      <w:rPr>
        <w:rFonts w:ascii="Courier New" w:eastAsia="Courier New" w:hAnsi="Courier New" w:cs="Courier New" w:hint="default"/>
      </w:rPr>
    </w:lvl>
    <w:lvl w:ilvl="8" w:tplc="91667310">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763353EF"/>
    <w:multiLevelType w:val="hybridMultilevel"/>
    <w:tmpl w:val="933C11DC"/>
    <w:lvl w:ilvl="0" w:tplc="74FA3E1C">
      <w:start w:val="1"/>
      <w:numFmt w:val="bullet"/>
      <w:lvlText w:val=""/>
      <w:lvlJc w:val="left"/>
      <w:pPr>
        <w:tabs>
          <w:tab w:val="num" w:pos="0"/>
        </w:tabs>
        <w:ind w:left="1429" w:hanging="360"/>
      </w:pPr>
      <w:rPr>
        <w:rFonts w:ascii="Symbol" w:hAnsi="Symbol" w:cs="Symbol" w:hint="default"/>
        <w:sz w:val="28"/>
        <w:szCs w:val="28"/>
      </w:rPr>
    </w:lvl>
    <w:lvl w:ilvl="1" w:tplc="2026C984">
      <w:start w:val="1"/>
      <w:numFmt w:val="bullet"/>
      <w:lvlText w:val="o"/>
      <w:lvlJc w:val="left"/>
      <w:pPr>
        <w:ind w:left="1440" w:hanging="360"/>
      </w:pPr>
      <w:rPr>
        <w:rFonts w:ascii="Courier New" w:eastAsia="Courier New" w:hAnsi="Courier New" w:cs="Courier New" w:hint="default"/>
      </w:rPr>
    </w:lvl>
    <w:lvl w:ilvl="2" w:tplc="6D222FC8">
      <w:start w:val="1"/>
      <w:numFmt w:val="bullet"/>
      <w:lvlText w:val="§"/>
      <w:lvlJc w:val="left"/>
      <w:pPr>
        <w:ind w:left="2160" w:hanging="360"/>
      </w:pPr>
      <w:rPr>
        <w:rFonts w:ascii="Wingdings" w:eastAsia="Wingdings" w:hAnsi="Wingdings" w:cs="Wingdings" w:hint="default"/>
      </w:rPr>
    </w:lvl>
    <w:lvl w:ilvl="3" w:tplc="9B9E6856">
      <w:start w:val="1"/>
      <w:numFmt w:val="bullet"/>
      <w:lvlText w:val="·"/>
      <w:lvlJc w:val="left"/>
      <w:pPr>
        <w:ind w:left="2880" w:hanging="360"/>
      </w:pPr>
      <w:rPr>
        <w:rFonts w:ascii="Symbol" w:eastAsia="Symbol" w:hAnsi="Symbol" w:cs="Symbol" w:hint="default"/>
      </w:rPr>
    </w:lvl>
    <w:lvl w:ilvl="4" w:tplc="07FC8752">
      <w:start w:val="1"/>
      <w:numFmt w:val="bullet"/>
      <w:lvlText w:val="o"/>
      <w:lvlJc w:val="left"/>
      <w:pPr>
        <w:ind w:left="3600" w:hanging="360"/>
      </w:pPr>
      <w:rPr>
        <w:rFonts w:ascii="Courier New" w:eastAsia="Courier New" w:hAnsi="Courier New" w:cs="Courier New" w:hint="default"/>
      </w:rPr>
    </w:lvl>
    <w:lvl w:ilvl="5" w:tplc="D9E4A2E2">
      <w:start w:val="1"/>
      <w:numFmt w:val="bullet"/>
      <w:lvlText w:val="§"/>
      <w:lvlJc w:val="left"/>
      <w:pPr>
        <w:ind w:left="4320" w:hanging="360"/>
      </w:pPr>
      <w:rPr>
        <w:rFonts w:ascii="Wingdings" w:eastAsia="Wingdings" w:hAnsi="Wingdings" w:cs="Wingdings" w:hint="default"/>
      </w:rPr>
    </w:lvl>
    <w:lvl w:ilvl="6" w:tplc="3308399C">
      <w:start w:val="1"/>
      <w:numFmt w:val="bullet"/>
      <w:lvlText w:val="·"/>
      <w:lvlJc w:val="left"/>
      <w:pPr>
        <w:ind w:left="5040" w:hanging="360"/>
      </w:pPr>
      <w:rPr>
        <w:rFonts w:ascii="Symbol" w:eastAsia="Symbol" w:hAnsi="Symbol" w:cs="Symbol" w:hint="default"/>
      </w:rPr>
    </w:lvl>
    <w:lvl w:ilvl="7" w:tplc="6D6681FC">
      <w:start w:val="1"/>
      <w:numFmt w:val="bullet"/>
      <w:lvlText w:val="o"/>
      <w:lvlJc w:val="left"/>
      <w:pPr>
        <w:ind w:left="5760" w:hanging="360"/>
      </w:pPr>
      <w:rPr>
        <w:rFonts w:ascii="Courier New" w:eastAsia="Courier New" w:hAnsi="Courier New" w:cs="Courier New" w:hint="default"/>
      </w:rPr>
    </w:lvl>
    <w:lvl w:ilvl="8" w:tplc="13E48394">
      <w:start w:val="1"/>
      <w:numFmt w:val="bullet"/>
      <w:lvlText w:val="§"/>
      <w:lvlJc w:val="left"/>
      <w:pPr>
        <w:ind w:left="6480" w:hanging="360"/>
      </w:pPr>
      <w:rPr>
        <w:rFonts w:ascii="Wingdings" w:eastAsia="Wingdings" w:hAnsi="Wingdings" w:cs="Wingdings" w:hint="default"/>
      </w:rPr>
    </w:lvl>
  </w:abstractNum>
  <w:num w:numId="1" w16cid:durableId="1135876577">
    <w:abstractNumId w:val="10"/>
  </w:num>
  <w:num w:numId="2" w16cid:durableId="1973092680">
    <w:abstractNumId w:val="4"/>
  </w:num>
  <w:num w:numId="3" w16cid:durableId="1145514701">
    <w:abstractNumId w:val="13"/>
  </w:num>
  <w:num w:numId="4" w16cid:durableId="1995838698">
    <w:abstractNumId w:val="12"/>
  </w:num>
  <w:num w:numId="5" w16cid:durableId="2028865506">
    <w:abstractNumId w:val="1"/>
  </w:num>
  <w:num w:numId="6" w16cid:durableId="1966305190">
    <w:abstractNumId w:val="5"/>
  </w:num>
  <w:num w:numId="7" w16cid:durableId="843711043">
    <w:abstractNumId w:val="7"/>
  </w:num>
  <w:num w:numId="8" w16cid:durableId="835921148">
    <w:abstractNumId w:val="0"/>
  </w:num>
  <w:num w:numId="9" w16cid:durableId="608271450">
    <w:abstractNumId w:val="3"/>
  </w:num>
  <w:num w:numId="10" w16cid:durableId="1123037798">
    <w:abstractNumId w:val="6"/>
  </w:num>
  <w:num w:numId="11" w16cid:durableId="813715909">
    <w:abstractNumId w:val="9"/>
  </w:num>
  <w:num w:numId="12" w16cid:durableId="738016869">
    <w:abstractNumId w:val="8"/>
  </w:num>
  <w:num w:numId="13" w16cid:durableId="1062555341">
    <w:abstractNumId w:val="2"/>
  </w:num>
  <w:num w:numId="14" w16cid:durableId="741417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BC"/>
    <w:rsid w:val="001C1C8D"/>
    <w:rsid w:val="002C5478"/>
    <w:rsid w:val="004A25C4"/>
    <w:rsid w:val="005967D3"/>
    <w:rsid w:val="005F7683"/>
    <w:rsid w:val="00697A54"/>
    <w:rsid w:val="007102F9"/>
    <w:rsid w:val="007F73BC"/>
    <w:rsid w:val="008D6A23"/>
    <w:rsid w:val="008D7F1D"/>
    <w:rsid w:val="009D392F"/>
    <w:rsid w:val="00A14787"/>
    <w:rsid w:val="00B972A5"/>
    <w:rsid w:val="00BD4ED6"/>
    <w:rsid w:val="00DC2AE5"/>
    <w:rsid w:val="00E505E7"/>
    <w:rsid w:val="00ED18E9"/>
    <w:rsid w:val="00FF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B160"/>
  <w15:docId w15:val="{496AF8D0-C097-47C0-8113-321C249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hAnsi="Calibri" w:cs="Calibri"/>
      <w:sz w:val="22"/>
      <w:szCs w:val="22"/>
      <w:lang w:eastAsia="ar-SA"/>
    </w:rPr>
  </w:style>
  <w:style w:type="paragraph" w:styleId="1">
    <w:name w:val="heading 1"/>
    <w:basedOn w:val="a"/>
    <w:next w:val="a"/>
    <w:link w:val="11"/>
    <w:qFormat/>
    <w:pPr>
      <w:keepNext/>
      <w:keepLines/>
      <w:numPr>
        <w:numId w:val="1"/>
      </w:numPr>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Заголовок Знак"/>
    <w:basedOn w:val="a0"/>
    <w:link w:val="a5"/>
    <w:uiPriority w:val="10"/>
    <w:rPr>
      <w:sz w:val="48"/>
      <w:szCs w:val="48"/>
    </w:rPr>
  </w:style>
  <w:style w:type="character" w:customStyle="1" w:styleId="a6">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ascii="Symbol" w:hAnsi="Symbol" w:cs="Symbol" w:hint="default"/>
      <w:sz w:val="28"/>
      <w:szCs w:val="28"/>
    </w:rPr>
  </w:style>
  <w:style w:type="character" w:customStyle="1" w:styleId="WW8Num3z0">
    <w:name w:val="WW8Num3z0"/>
    <w:rPr>
      <w:rFonts w:ascii="Symbol" w:hAnsi="Symbol" w:cs="Symbol" w:hint="default"/>
      <w:sz w:val="28"/>
      <w:szCs w:val="28"/>
    </w:rPr>
  </w:style>
  <w:style w:type="character" w:customStyle="1" w:styleId="WW8Num4z0">
    <w:name w:val="WW8Num4z0"/>
    <w:rPr>
      <w:rFonts w:ascii="Times New Roman" w:hAnsi="Times New Roman" w:cs="Times New Roman" w:hint="default"/>
      <w:i w:val="0"/>
      <w:sz w:val="28"/>
      <w:szCs w:val="28"/>
    </w:rPr>
  </w:style>
  <w:style w:type="character" w:customStyle="1" w:styleId="WW8Num5z0">
    <w:name w:val="WW8Num5z0"/>
    <w:rPr>
      <w:rFonts w:hint="default"/>
      <w:sz w:val="28"/>
      <w:szCs w:val="28"/>
    </w:rPr>
  </w:style>
  <w:style w:type="character" w:customStyle="1" w:styleId="WW8Num6z0">
    <w:name w:val="WW8Num6z0"/>
    <w:rPr>
      <w:rFonts w:ascii="Symbol" w:hAnsi="Symbol" w:cs="Symbol" w:hint="default"/>
      <w:sz w:val="28"/>
      <w:szCs w:val="28"/>
    </w:rPr>
  </w:style>
  <w:style w:type="character" w:customStyle="1" w:styleId="WW8Num7z0">
    <w:name w:val="WW8Num7z0"/>
    <w:rPr>
      <w:rFonts w:hint="default"/>
      <w:b/>
      <w:color w:val="FF3333"/>
      <w:sz w:val="28"/>
      <w:szCs w:val="28"/>
    </w:rPr>
  </w:style>
  <w:style w:type="character" w:customStyle="1" w:styleId="WW8Num8z0">
    <w:name w:val="WW8Num8z0"/>
    <w:rPr>
      <w:rFonts w:hint="default"/>
      <w:sz w:val="28"/>
      <w:szCs w:val="28"/>
    </w:rPr>
  </w:style>
  <w:style w:type="character" w:customStyle="1" w:styleId="33">
    <w:name w:val="Основной шрифт абзаца3"/>
  </w:style>
  <w:style w:type="character" w:customStyle="1" w:styleId="WW8Num9z0">
    <w:name w:val="WW8Num9z0"/>
    <w:rPr>
      <w:rFonts w:hint="default"/>
      <w:sz w:val="28"/>
      <w:szCs w:val="28"/>
    </w:rPr>
  </w:style>
  <w:style w:type="character" w:customStyle="1" w:styleId="25">
    <w:name w:val="Основной шрифт абзаца2"/>
  </w:style>
  <w:style w:type="character" w:customStyle="1" w:styleId="WW8Num10z0">
    <w:name w:val="WW8Num10z0"/>
    <w:rPr>
      <w:rFonts w:ascii="Times New Roman" w:hAnsi="Times New Roman" w:cs="Times New Roman" w:hint="default"/>
      <w:i w:val="0"/>
      <w:sz w:val="28"/>
      <w:szCs w:val="2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ascii="Times New Roman" w:hAnsi="Times New Roman" w:cs="Times New Roman" w:hint="default"/>
      <w:sz w:val="28"/>
      <w:szCs w:val="28"/>
    </w:rPr>
  </w:style>
  <w:style w:type="character" w:customStyle="1" w:styleId="WW8Num12z0">
    <w:name w:val="WW8Num12z0"/>
    <w:rPr>
      <w:rFonts w:hint="default"/>
      <w:b/>
      <w:sz w:val="28"/>
      <w:szCs w:val="28"/>
    </w:rPr>
  </w:style>
  <w:style w:type="character" w:customStyle="1" w:styleId="WW8Num13z0">
    <w:name w:val="WW8Num13z0"/>
    <w:rPr>
      <w:rFonts w:ascii="Symbol" w:hAnsi="Symbol" w:cs="Symbol" w:hint="default"/>
      <w:sz w:val="28"/>
      <w:szCs w:val="28"/>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sz w:val="28"/>
      <w:szCs w:val="28"/>
    </w:rPr>
  </w:style>
  <w:style w:type="character" w:customStyle="1" w:styleId="WW8Num14z1">
    <w:name w:val="WW8Num14z1"/>
    <w:rPr>
      <w:rFonts w:ascii="Times New Roman" w:eastAsia="Times New Roman" w:hAnsi="Times New Roman" w:cs="Times New Roman" w:hint="default"/>
    </w:rPr>
  </w:style>
  <w:style w:type="character" w:customStyle="1" w:styleId="WW8Num14z2">
    <w:name w:val="WW8Num14z2"/>
    <w:rPr>
      <w:rFonts w:ascii="Wingdings" w:hAnsi="Wingdings" w:cs="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cs="Symbol" w:hint="default"/>
      <w:sz w:val="28"/>
      <w:szCs w:val="2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St12z0">
    <w:name w:val="WW8NumSt12z0"/>
    <w:rPr>
      <w:rFonts w:ascii="Times New Roman" w:hAnsi="Times New Roman" w:cs="Times New Roman" w:hint="default"/>
    </w:rPr>
  </w:style>
  <w:style w:type="character" w:customStyle="1" w:styleId="13">
    <w:name w:val="Основной шрифт абзаца1"/>
  </w:style>
  <w:style w:type="character" w:customStyle="1" w:styleId="FontStyle16">
    <w:name w:val="Font Style16"/>
    <w:rPr>
      <w:rFonts w:ascii="Times New Roman" w:hAnsi="Times New Roman" w:cs="Times New Roman"/>
      <w:sz w:val="24"/>
      <w:szCs w:val="24"/>
    </w:rPr>
  </w:style>
  <w:style w:type="character" w:customStyle="1" w:styleId="FontStyle12">
    <w:name w:val="Font Style12"/>
    <w:rPr>
      <w:rFonts w:ascii="Times New Roman" w:hAnsi="Times New Roman" w:cs="Times New Roman"/>
      <w:b/>
      <w:bCs/>
      <w:sz w:val="24"/>
      <w:szCs w:val="24"/>
    </w:rPr>
  </w:style>
  <w:style w:type="character" w:customStyle="1" w:styleId="FontStyle11">
    <w:name w:val="Font Style11"/>
    <w:rPr>
      <w:rFonts w:ascii="Times New Roman" w:hAnsi="Times New Roman" w:cs="Times New Roman"/>
      <w:b/>
      <w:bCs/>
      <w:sz w:val="16"/>
      <w:szCs w:val="16"/>
    </w:rPr>
  </w:style>
  <w:style w:type="character" w:customStyle="1" w:styleId="FontStyle15">
    <w:name w:val="Font Style15"/>
    <w:rPr>
      <w:rFonts w:ascii="Times New Roman" w:hAnsi="Times New Roman" w:cs="Times New Roman"/>
      <w:i/>
      <w:iCs/>
      <w:spacing w:val="40"/>
      <w:sz w:val="20"/>
      <w:szCs w:val="20"/>
    </w:rPr>
  </w:style>
  <w:style w:type="character" w:customStyle="1" w:styleId="af3">
    <w:name w:val="Основной текст Знак"/>
    <w:rPr>
      <w:rFonts w:ascii="Times New Roman" w:eastAsia="Times New Roman" w:hAnsi="Times New Roman" w:cs="Times New Roman"/>
      <w:bCs/>
      <w:sz w:val="24"/>
      <w:szCs w:val="24"/>
    </w:rPr>
  </w:style>
  <w:style w:type="character" w:customStyle="1" w:styleId="FontStyle13">
    <w:name w:val="Font Style13"/>
    <w:rPr>
      <w:rFonts w:ascii="Times New Roman" w:hAnsi="Times New Roman" w:cs="Times New Roman"/>
      <w:b/>
      <w:bCs/>
      <w:sz w:val="14"/>
      <w:szCs w:val="14"/>
    </w:rPr>
  </w:style>
  <w:style w:type="character" w:customStyle="1" w:styleId="af4">
    <w:name w:val="Название Знак"/>
    <w:rPr>
      <w:rFonts w:ascii="Times New Roman" w:eastAsia="Times New Roman" w:hAnsi="Times New Roman" w:cs="Times New Roman"/>
      <w:b/>
      <w:sz w:val="28"/>
      <w:szCs w:val="26"/>
    </w:rPr>
  </w:style>
  <w:style w:type="character" w:customStyle="1" w:styleId="af5">
    <w:name w:val="Текст выноски Знак"/>
    <w:rPr>
      <w:rFonts w:ascii="Tahoma" w:hAnsi="Tahoma" w:cs="Tahoma"/>
      <w:sz w:val="16"/>
      <w:szCs w:val="16"/>
    </w:rPr>
  </w:style>
  <w:style w:type="character" w:customStyle="1" w:styleId="FontStyle18">
    <w:name w:val="Font Style18"/>
    <w:rPr>
      <w:rFonts w:ascii="Times New Roman" w:hAnsi="Times New Roman" w:cs="Times New Roman" w:hint="default"/>
      <w:sz w:val="18"/>
      <w:szCs w:val="18"/>
    </w:rPr>
  </w:style>
  <w:style w:type="character" w:customStyle="1" w:styleId="14">
    <w:name w:val="Заголовок 1 Знак"/>
    <w:rPr>
      <w:rFonts w:ascii="Cambria" w:eastAsia="Times New Roman" w:hAnsi="Cambria" w:cs="Times New Roman"/>
      <w:b/>
      <w:bCs/>
      <w:color w:val="365F91"/>
      <w:sz w:val="28"/>
      <w:szCs w:val="28"/>
    </w:rPr>
  </w:style>
  <w:style w:type="character" w:styleId="af6">
    <w:name w:val="Strong"/>
    <w:qFormat/>
    <w:rPr>
      <w:b/>
      <w:bCs/>
    </w:rPr>
  </w:style>
  <w:style w:type="character" w:customStyle="1" w:styleId="af7">
    <w:name w:val="Символ нумерации"/>
  </w:style>
  <w:style w:type="character" w:customStyle="1" w:styleId="af8">
    <w:name w:val="Маркеры списка"/>
    <w:rPr>
      <w:rFonts w:ascii="OpenSymbol" w:eastAsia="OpenSymbol" w:hAnsi="OpenSymbol" w:cs="OpenSymbol"/>
    </w:rPr>
  </w:style>
  <w:style w:type="paragraph" w:customStyle="1" w:styleId="34">
    <w:name w:val="Заголовок3"/>
    <w:basedOn w:val="a"/>
    <w:next w:val="af9"/>
    <w:pPr>
      <w:keepNext/>
      <w:spacing w:before="240" w:after="120"/>
    </w:pPr>
    <w:rPr>
      <w:rFonts w:ascii="Arial" w:eastAsia="Microsoft YaHei" w:hAnsi="Arial" w:cs="Mangal"/>
      <w:sz w:val="28"/>
      <w:szCs w:val="28"/>
    </w:rPr>
  </w:style>
  <w:style w:type="paragraph" w:styleId="af9">
    <w:name w:val="Body Text"/>
    <w:basedOn w:val="a"/>
    <w:pPr>
      <w:spacing w:before="120" w:after="120" w:line="0" w:lineRule="atLeast"/>
      <w:ind w:firstLine="709"/>
      <w:jc w:val="both"/>
    </w:pPr>
    <w:rPr>
      <w:rFonts w:ascii="Times New Roman" w:hAnsi="Times New Roman" w:cs="Times New Roman"/>
      <w:bCs/>
      <w:sz w:val="24"/>
      <w:szCs w:val="24"/>
    </w:rPr>
  </w:style>
  <w:style w:type="paragraph" w:styleId="afa">
    <w:name w:val="List"/>
    <w:basedOn w:val="af9"/>
    <w:rPr>
      <w:rFonts w:cs="Arial"/>
    </w:rPr>
  </w:style>
  <w:style w:type="paragraph" w:customStyle="1" w:styleId="15">
    <w:name w:val="Название1"/>
    <w:basedOn w:val="a"/>
    <w:pPr>
      <w:suppressLineNumbers/>
      <w:spacing w:before="120" w:after="120"/>
    </w:pPr>
    <w:rPr>
      <w:rFonts w:cs="Arial"/>
      <w:i/>
      <w:iCs/>
      <w:sz w:val="24"/>
      <w:szCs w:val="24"/>
    </w:rPr>
  </w:style>
  <w:style w:type="paragraph" w:customStyle="1" w:styleId="35">
    <w:name w:val="Указатель3"/>
    <w:basedOn w:val="a"/>
    <w:pPr>
      <w:suppressLineNumbers/>
    </w:pPr>
    <w:rPr>
      <w:rFonts w:cs="Mangal"/>
    </w:rPr>
  </w:style>
  <w:style w:type="paragraph" w:customStyle="1" w:styleId="26">
    <w:name w:val="Заголовок2"/>
    <w:basedOn w:val="a"/>
    <w:next w:val="af9"/>
    <w:pPr>
      <w:keepNext/>
      <w:spacing w:before="240" w:after="120"/>
    </w:pPr>
    <w:rPr>
      <w:rFonts w:ascii="Arial" w:eastAsia="Microsoft YaHei" w:hAnsi="Arial" w:cs="Arial"/>
      <w:sz w:val="28"/>
      <w:szCs w:val="28"/>
    </w:rPr>
  </w:style>
  <w:style w:type="paragraph" w:customStyle="1" w:styleId="27">
    <w:name w:val="Указатель2"/>
    <w:basedOn w:val="a"/>
    <w:pPr>
      <w:suppressLineNumbers/>
    </w:pPr>
    <w:rPr>
      <w:rFonts w:cs="Arial"/>
    </w:rPr>
  </w:style>
  <w:style w:type="paragraph" w:customStyle="1" w:styleId="16">
    <w:name w:val="Заголовок1"/>
    <w:basedOn w:val="a"/>
    <w:next w:val="af9"/>
    <w:pPr>
      <w:keepNext/>
      <w:spacing w:before="240" w:after="120"/>
    </w:pPr>
    <w:rPr>
      <w:rFonts w:ascii="Arial" w:eastAsia="Microsoft YaHei" w:hAnsi="Arial" w:cs="Arial"/>
      <w:sz w:val="28"/>
      <w:szCs w:val="28"/>
    </w:rPr>
  </w:style>
  <w:style w:type="paragraph" w:customStyle="1" w:styleId="17">
    <w:name w:val="Указатель1"/>
    <w:basedOn w:val="a"/>
    <w:pPr>
      <w:suppressLineNumbers/>
    </w:pPr>
    <w:rPr>
      <w:rFonts w:cs="Arial"/>
    </w:rPr>
  </w:style>
  <w:style w:type="paragraph" w:customStyle="1" w:styleId="Style4">
    <w:name w:val="Style4"/>
    <w:basedOn w:val="a"/>
    <w:pPr>
      <w:widowControl w:val="0"/>
      <w:spacing w:after="0" w:line="319" w:lineRule="exact"/>
      <w:ind w:firstLine="730"/>
      <w:jc w:val="both"/>
    </w:pPr>
    <w:rPr>
      <w:rFonts w:ascii="Times New Roman" w:hAnsi="Times New Roman" w:cs="Times New Roman"/>
      <w:sz w:val="24"/>
      <w:szCs w:val="24"/>
    </w:rPr>
  </w:style>
  <w:style w:type="paragraph" w:customStyle="1" w:styleId="Style1">
    <w:name w:val="Style1"/>
    <w:basedOn w:val="a"/>
    <w:pPr>
      <w:widowControl w:val="0"/>
      <w:spacing w:after="0" w:line="322" w:lineRule="exact"/>
      <w:ind w:firstLine="701"/>
    </w:pPr>
    <w:rPr>
      <w:rFonts w:ascii="Times New Roman" w:hAnsi="Times New Roman" w:cs="Times New Roman"/>
      <w:sz w:val="24"/>
      <w:szCs w:val="24"/>
    </w:rPr>
  </w:style>
  <w:style w:type="paragraph" w:styleId="afb">
    <w:name w:val="List Paragraph"/>
    <w:basedOn w:val="a"/>
    <w:qFormat/>
    <w:pPr>
      <w:spacing w:before="120" w:after="120" w:line="0" w:lineRule="atLeast"/>
      <w:ind w:left="720" w:firstLine="709"/>
      <w:jc w:val="both"/>
    </w:pPr>
    <w:rPr>
      <w:rFonts w:ascii="Times New Roman" w:hAnsi="Times New Roman" w:cs="Times New Roman"/>
      <w:bCs/>
      <w:sz w:val="24"/>
      <w:szCs w:val="24"/>
    </w:rPr>
  </w:style>
  <w:style w:type="paragraph" w:customStyle="1" w:styleId="Style7">
    <w:name w:val="Style7"/>
    <w:basedOn w:val="a"/>
    <w:pPr>
      <w:widowControl w:val="0"/>
      <w:spacing w:after="0" w:line="317" w:lineRule="exact"/>
      <w:ind w:firstLine="701"/>
    </w:pPr>
    <w:rPr>
      <w:rFonts w:ascii="Times New Roman" w:hAnsi="Times New Roman" w:cs="Times New Roman"/>
      <w:sz w:val="24"/>
      <w:szCs w:val="24"/>
    </w:rPr>
  </w:style>
  <w:style w:type="paragraph" w:customStyle="1" w:styleId="Style6">
    <w:name w:val="Style6"/>
    <w:basedOn w:val="a"/>
    <w:pPr>
      <w:widowControl w:val="0"/>
      <w:spacing w:after="0" w:line="318" w:lineRule="exact"/>
      <w:ind w:firstLine="691"/>
      <w:jc w:val="both"/>
    </w:pPr>
    <w:rPr>
      <w:rFonts w:ascii="Times New Roman" w:hAnsi="Times New Roman" w:cs="Times New Roman"/>
      <w:sz w:val="24"/>
      <w:szCs w:val="24"/>
    </w:rPr>
  </w:style>
  <w:style w:type="paragraph" w:customStyle="1" w:styleId="Style2">
    <w:name w:val="Style2"/>
    <w:basedOn w:val="a"/>
    <w:pPr>
      <w:widowControl w:val="0"/>
      <w:spacing w:after="0" w:line="240" w:lineRule="auto"/>
    </w:pPr>
    <w:rPr>
      <w:rFonts w:ascii="Times New Roman" w:hAnsi="Times New Roman" w:cs="Times New Roman"/>
      <w:sz w:val="24"/>
      <w:szCs w:val="24"/>
    </w:rPr>
  </w:style>
  <w:style w:type="paragraph" w:customStyle="1" w:styleId="Style3">
    <w:name w:val="Style3"/>
    <w:basedOn w:val="a"/>
    <w:pPr>
      <w:widowControl w:val="0"/>
      <w:spacing w:after="0" w:line="240" w:lineRule="auto"/>
    </w:pPr>
    <w:rPr>
      <w:rFonts w:ascii="Times New Roman" w:hAnsi="Times New Roman" w:cs="Times New Roman"/>
      <w:sz w:val="24"/>
      <w:szCs w:val="24"/>
    </w:rPr>
  </w:style>
  <w:style w:type="paragraph" w:customStyle="1" w:styleId="Style5">
    <w:name w:val="Style5"/>
    <w:basedOn w:val="a"/>
    <w:pPr>
      <w:widowControl w:val="0"/>
      <w:spacing w:after="0" w:line="233" w:lineRule="exact"/>
    </w:pPr>
    <w:rPr>
      <w:rFonts w:ascii="Times New Roman" w:hAnsi="Times New Roman" w:cs="Times New Roman"/>
      <w:sz w:val="24"/>
      <w:szCs w:val="24"/>
    </w:rPr>
  </w:style>
  <w:style w:type="paragraph" w:styleId="afc">
    <w:name w:val="Normal (Web)"/>
    <w:basedOn w:val="a"/>
    <w:pPr>
      <w:widowControl w:val="0"/>
      <w:spacing w:before="280" w:after="280" w:line="240" w:lineRule="auto"/>
    </w:pPr>
    <w:rPr>
      <w:rFonts w:ascii="Times New Roman" w:eastAsia="Andale Sans UI" w:hAnsi="Times New Roman" w:cs="Times New Roman"/>
      <w:sz w:val="24"/>
      <w:szCs w:val="24"/>
    </w:rPr>
  </w:style>
  <w:style w:type="paragraph" w:styleId="a5">
    <w:name w:val="Title"/>
    <w:basedOn w:val="a"/>
    <w:next w:val="a7"/>
    <w:link w:val="a4"/>
    <w:qFormat/>
    <w:pPr>
      <w:spacing w:after="0" w:line="240" w:lineRule="auto"/>
      <w:jc w:val="center"/>
    </w:pPr>
    <w:rPr>
      <w:rFonts w:ascii="Times New Roman" w:hAnsi="Times New Roman" w:cs="Times New Roman"/>
      <w:b/>
      <w:sz w:val="28"/>
      <w:szCs w:val="26"/>
    </w:rPr>
  </w:style>
  <w:style w:type="paragraph" w:styleId="a7">
    <w:name w:val="Subtitle"/>
    <w:basedOn w:val="16"/>
    <w:next w:val="af9"/>
    <w:link w:val="a6"/>
    <w:qFormat/>
    <w:pPr>
      <w:jc w:val="center"/>
    </w:pPr>
    <w:rPr>
      <w:i/>
      <w:iCs/>
    </w:rPr>
  </w:style>
  <w:style w:type="paragraph" w:customStyle="1" w:styleId="iiaienueiauaeoo">
    <w:name w:val="iiaienu e iauaeoo"/>
    <w:basedOn w:val="a"/>
    <w:next w:val="a"/>
    <w:pPr>
      <w:spacing w:after="0" w:line="240" w:lineRule="atLeast"/>
      <w:jc w:val="center"/>
    </w:pPr>
    <w:rPr>
      <w:rFonts w:ascii="Times New Roman" w:hAnsi="Times New Roman" w:cs="Times New Roman"/>
      <w:b/>
      <w:caps/>
      <w:sz w:val="28"/>
      <w:szCs w:val="20"/>
    </w:rPr>
  </w:style>
  <w:style w:type="paragraph" w:styleId="afd">
    <w:name w:val="Balloon Text"/>
    <w:basedOn w:val="a"/>
    <w:pPr>
      <w:spacing w:after="0" w:line="240" w:lineRule="auto"/>
    </w:pPr>
    <w:rPr>
      <w:rFonts w:ascii="Tahoma" w:hAnsi="Tahoma" w:cs="Tahoma"/>
      <w:sz w:val="16"/>
      <w:szCs w:val="16"/>
    </w:rPr>
  </w:style>
  <w:style w:type="paragraph" w:customStyle="1" w:styleId="Style8">
    <w:name w:val="Style8"/>
    <w:basedOn w:val="a"/>
    <w:pPr>
      <w:widowControl w:val="0"/>
      <w:spacing w:after="0" w:line="234" w:lineRule="exact"/>
      <w:jc w:val="both"/>
    </w:pPr>
    <w:rPr>
      <w:rFonts w:ascii="Times New Roman" w:hAnsi="Times New Roman" w:cs="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table" w:styleId="aff0">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pPr>
      <w:spacing w:after="160" w:line="242" w:lineRule="auto"/>
    </w:pPr>
    <w:rPr>
      <w:rFonts w:ascii="Calibri" w:eastAsia="SimSun" w:hAnsi="Calibri" w:cs="F"/>
      <w:sz w:val="22"/>
      <w:szCs w:val="22"/>
      <w:lang w:eastAsia="en-US"/>
    </w:rPr>
  </w:style>
  <w:style w:type="paragraph" w:styleId="aff1">
    <w:name w:val="header"/>
    <w:basedOn w:val="a"/>
    <w:link w:val="aff2"/>
    <w:uiPriority w:val="99"/>
    <w:unhideWhenUsed/>
    <w:pPr>
      <w:tabs>
        <w:tab w:val="center" w:pos="4677"/>
        <w:tab w:val="right" w:pos="9355"/>
      </w:tabs>
    </w:pPr>
  </w:style>
  <w:style w:type="character" w:customStyle="1" w:styleId="aff2">
    <w:name w:val="Верхний колонтитул Знак"/>
    <w:basedOn w:val="a0"/>
    <w:link w:val="aff1"/>
    <w:uiPriority w:val="99"/>
    <w:rPr>
      <w:rFonts w:ascii="Calibri" w:hAnsi="Calibri" w:cs="Calibri"/>
      <w:sz w:val="22"/>
      <w:szCs w:val="22"/>
      <w:lang w:eastAsia="ar-SA"/>
    </w:rPr>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0"/>
    <w:link w:val="aff3"/>
    <w:uiPriority w:val="99"/>
    <w:rPr>
      <w:rFonts w:ascii="Calibri" w:hAnsi="Calibri" w:cs="Calibri"/>
      <w:sz w:val="22"/>
      <w:szCs w:val="22"/>
      <w:lang w:eastAsia="ar-SA"/>
    </w:rPr>
  </w:style>
  <w:style w:type="character" w:styleId="aff5">
    <w:name w:val="Hyperlink"/>
    <w:basedOn w:val="a0"/>
    <w:uiPriority w:val="99"/>
    <w:unhideWhenUsed/>
    <w:rPr>
      <w:color w:val="0563C1" w:themeColor="hyperlink"/>
      <w:u w:val="single"/>
    </w:rPr>
  </w:style>
  <w:style w:type="paragraph" w:customStyle="1" w:styleId="ConsPlusNormal">
    <w:name w:val="ConsPlusNormal"/>
    <w:pPr>
      <w:widowControl w:val="0"/>
    </w:pPr>
    <w:rPr>
      <w:rFonts w:eastAsia="Calibri"/>
      <w:sz w:val="24"/>
    </w:rPr>
  </w:style>
  <w:style w:type="character" w:customStyle="1" w:styleId="28">
    <w:name w:val="Основной текст (2)"/>
    <w:basedOn w:val="a0"/>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E2F91-D061-4595-ADFE-783E54C9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4791</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Анастасия</cp:lastModifiedBy>
  <cp:revision>5</cp:revision>
  <cp:lastPrinted>2024-02-22T06:30:00Z</cp:lastPrinted>
  <dcterms:created xsi:type="dcterms:W3CDTF">2024-02-13T07:56:00Z</dcterms:created>
  <dcterms:modified xsi:type="dcterms:W3CDTF">2024-02-26T15:14:00Z</dcterms:modified>
</cp:coreProperties>
</file>